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8744" w14:textId="77777777" w:rsidR="00CB2BCF" w:rsidRPr="00B76A0A" w:rsidRDefault="006F007C">
      <w:pPr>
        <w:jc w:val="center"/>
        <w:rPr>
          <w:rFonts w:ascii="Times New Roman" w:hAnsi="Times New Roman" w:cs="Times New Roman"/>
          <w:b/>
        </w:rPr>
      </w:pPr>
      <w:r w:rsidRPr="00B76A0A">
        <w:rPr>
          <w:rFonts w:ascii="Times New Roman" w:hAnsi="Times New Roman" w:cs="Times New Roman"/>
          <w:b/>
        </w:rPr>
        <w:t>ЗАПИСНИК СА САСТАНКА ПОВОДО</w:t>
      </w:r>
      <w:r w:rsidR="008B4762">
        <w:rPr>
          <w:rFonts w:ascii="Times New Roman" w:hAnsi="Times New Roman" w:cs="Times New Roman"/>
          <w:b/>
        </w:rPr>
        <w:t>М</w:t>
      </w:r>
      <w:r w:rsidRPr="00B76A0A">
        <w:rPr>
          <w:rFonts w:ascii="Times New Roman" w:hAnsi="Times New Roman" w:cs="Times New Roman"/>
          <w:b/>
        </w:rPr>
        <w:t xml:space="preserve"> ИЗМЕН</w:t>
      </w:r>
      <w:r w:rsidR="008B4762">
        <w:rPr>
          <w:rFonts w:ascii="Times New Roman" w:hAnsi="Times New Roman" w:cs="Times New Roman"/>
          <w:b/>
        </w:rPr>
        <w:t>А</w:t>
      </w:r>
      <w:r w:rsidRPr="00B76A0A">
        <w:rPr>
          <w:rFonts w:ascii="Times New Roman" w:hAnsi="Times New Roman" w:cs="Times New Roman"/>
          <w:b/>
        </w:rPr>
        <w:t xml:space="preserve"> И ДОПУН</w:t>
      </w:r>
      <w:r w:rsidR="008B4762">
        <w:rPr>
          <w:rFonts w:ascii="Times New Roman" w:hAnsi="Times New Roman" w:cs="Times New Roman"/>
          <w:b/>
        </w:rPr>
        <w:t>А</w:t>
      </w:r>
      <w:r w:rsidRPr="00B76A0A">
        <w:rPr>
          <w:rFonts w:ascii="Times New Roman" w:hAnsi="Times New Roman" w:cs="Times New Roman"/>
          <w:b/>
        </w:rPr>
        <w:t xml:space="preserve"> ПОСЕБНОГ КОЛЕКТИВНОГ УГОВОРА ЗА ДРЖАВНЕ ОРГАНЕ</w:t>
      </w:r>
    </w:p>
    <w:p w14:paraId="5639F88B" w14:textId="77777777" w:rsidR="00CB2BCF" w:rsidRPr="00B76A0A" w:rsidRDefault="009904B9">
      <w:pPr>
        <w:pStyle w:val="NormalWeb"/>
        <w:ind w:firstLine="720"/>
        <w:jc w:val="both"/>
        <w:rPr>
          <w:rFonts w:eastAsia="Times New Roman"/>
          <w:sz w:val="22"/>
          <w:szCs w:val="22"/>
        </w:rPr>
      </w:pPr>
      <w:r w:rsidRPr="00B76A0A">
        <w:rPr>
          <w:sz w:val="22"/>
          <w:szCs w:val="22"/>
        </w:rPr>
        <w:t>Дана</w:t>
      </w:r>
      <w:r w:rsidR="0094219D">
        <w:rPr>
          <w:sz w:val="22"/>
          <w:szCs w:val="22"/>
          <w:lang w:val="sr-Cyrl-CS"/>
        </w:rPr>
        <w:t xml:space="preserve"> </w:t>
      </w:r>
      <w:r w:rsidR="006F007C" w:rsidRPr="00B76A0A">
        <w:rPr>
          <w:sz w:val="22"/>
          <w:szCs w:val="22"/>
        </w:rPr>
        <w:t>2</w:t>
      </w:r>
      <w:r w:rsidRPr="00B76A0A">
        <w:rPr>
          <w:sz w:val="22"/>
          <w:szCs w:val="22"/>
        </w:rPr>
        <w:t>5. маја. 202</w:t>
      </w:r>
      <w:r w:rsidR="00D14EFD">
        <w:rPr>
          <w:sz w:val="22"/>
          <w:szCs w:val="22"/>
          <w:lang w:val="sr-Cyrl-CS"/>
        </w:rPr>
        <w:t>1</w:t>
      </w:r>
      <w:r w:rsidRPr="00B76A0A">
        <w:rPr>
          <w:sz w:val="22"/>
          <w:szCs w:val="22"/>
        </w:rPr>
        <w:t xml:space="preserve">. </w:t>
      </w:r>
      <w:r w:rsidR="0094219D">
        <w:rPr>
          <w:sz w:val="22"/>
          <w:szCs w:val="22"/>
          <w:lang w:val="sr-Cyrl-CS"/>
        </w:rPr>
        <w:t>г</w:t>
      </w:r>
      <w:r w:rsidRPr="00B76A0A">
        <w:rPr>
          <w:sz w:val="22"/>
          <w:szCs w:val="22"/>
        </w:rPr>
        <w:t>одине</w:t>
      </w:r>
      <w:r w:rsidR="0094219D">
        <w:rPr>
          <w:sz w:val="22"/>
          <w:szCs w:val="22"/>
        </w:rPr>
        <w:t xml:space="preserve"> </w:t>
      </w:r>
      <w:r w:rsidRPr="00B76A0A">
        <w:rPr>
          <w:sz w:val="22"/>
          <w:szCs w:val="22"/>
        </w:rPr>
        <w:t>са</w:t>
      </w:r>
      <w:r w:rsidR="0094219D">
        <w:rPr>
          <w:sz w:val="22"/>
          <w:szCs w:val="22"/>
        </w:rPr>
        <w:t xml:space="preserve"> </w:t>
      </w:r>
      <w:r w:rsidRPr="00B76A0A">
        <w:rPr>
          <w:sz w:val="22"/>
          <w:szCs w:val="22"/>
        </w:rPr>
        <w:t>почетком у 12</w:t>
      </w:r>
      <w:r w:rsidR="006F007C" w:rsidRPr="00B76A0A">
        <w:rPr>
          <w:sz w:val="22"/>
          <w:szCs w:val="22"/>
        </w:rPr>
        <w:t>:00 часова у Министарству</w:t>
      </w:r>
      <w:r w:rsidR="0094219D">
        <w:rPr>
          <w:sz w:val="22"/>
          <w:szCs w:val="22"/>
        </w:rPr>
        <w:t xml:space="preserve"> </w:t>
      </w:r>
      <w:r w:rsidR="006F007C" w:rsidRPr="00B76A0A">
        <w:rPr>
          <w:sz w:val="22"/>
          <w:szCs w:val="22"/>
        </w:rPr>
        <w:t>државне</w:t>
      </w:r>
      <w:r w:rsidR="0094219D">
        <w:rPr>
          <w:sz w:val="22"/>
          <w:szCs w:val="22"/>
        </w:rPr>
        <w:t xml:space="preserve"> </w:t>
      </w:r>
      <w:r w:rsidR="006F007C" w:rsidRPr="00B76A0A">
        <w:rPr>
          <w:sz w:val="22"/>
          <w:szCs w:val="22"/>
        </w:rPr>
        <w:t>управе и локалне</w:t>
      </w:r>
      <w:r w:rsidR="0094219D">
        <w:rPr>
          <w:sz w:val="22"/>
          <w:szCs w:val="22"/>
          <w:lang w:val="sr-Cyrl-CS"/>
        </w:rPr>
        <w:t xml:space="preserve"> </w:t>
      </w:r>
      <w:r w:rsidR="006F007C" w:rsidRPr="00B76A0A">
        <w:rPr>
          <w:sz w:val="22"/>
          <w:szCs w:val="22"/>
        </w:rPr>
        <w:t>самоуправе</w:t>
      </w:r>
      <w:r w:rsidR="0094219D">
        <w:rPr>
          <w:sz w:val="22"/>
          <w:szCs w:val="22"/>
          <w:lang w:val="sr-Cyrl-CS"/>
        </w:rPr>
        <w:t xml:space="preserve"> </w:t>
      </w:r>
      <w:r w:rsidR="006F007C" w:rsidRPr="00B76A0A">
        <w:rPr>
          <w:sz w:val="22"/>
          <w:szCs w:val="22"/>
        </w:rPr>
        <w:t>одржан</w:t>
      </w:r>
      <w:r w:rsidR="0094219D">
        <w:rPr>
          <w:sz w:val="22"/>
          <w:szCs w:val="22"/>
          <w:lang w:val="sr-Cyrl-CS"/>
        </w:rPr>
        <w:t xml:space="preserve"> </w:t>
      </w:r>
      <w:r w:rsidR="006F007C" w:rsidRPr="00B76A0A">
        <w:rPr>
          <w:sz w:val="22"/>
          <w:szCs w:val="22"/>
        </w:rPr>
        <w:t>је</w:t>
      </w:r>
      <w:r w:rsidR="0094219D">
        <w:rPr>
          <w:sz w:val="22"/>
          <w:szCs w:val="22"/>
          <w:lang w:val="sr-Cyrl-CS"/>
        </w:rPr>
        <w:t xml:space="preserve"> </w:t>
      </w:r>
      <w:r w:rsidR="006F007C" w:rsidRPr="00B76A0A">
        <w:rPr>
          <w:sz w:val="22"/>
          <w:szCs w:val="22"/>
        </w:rPr>
        <w:t>састанак</w:t>
      </w:r>
      <w:r w:rsidR="0094219D">
        <w:rPr>
          <w:sz w:val="22"/>
          <w:szCs w:val="22"/>
          <w:lang w:val="sr-Cyrl-CS"/>
        </w:rPr>
        <w:t xml:space="preserve"> </w:t>
      </w:r>
      <w:r w:rsidR="006F007C" w:rsidRPr="00B76A0A">
        <w:rPr>
          <w:sz w:val="22"/>
          <w:szCs w:val="22"/>
        </w:rPr>
        <w:t>поводом</w:t>
      </w:r>
      <w:r w:rsidR="0094219D">
        <w:rPr>
          <w:sz w:val="22"/>
          <w:szCs w:val="22"/>
          <w:lang w:val="sr-Cyrl-CS"/>
        </w:rPr>
        <w:t xml:space="preserve"> </w:t>
      </w:r>
      <w:r w:rsidR="006F007C" w:rsidRPr="00B76A0A">
        <w:rPr>
          <w:rFonts w:eastAsia="Calibri"/>
          <w:sz w:val="22"/>
          <w:szCs w:val="22"/>
        </w:rPr>
        <w:t>предлога</w:t>
      </w:r>
      <w:r w:rsidR="0094219D">
        <w:rPr>
          <w:rFonts w:eastAsia="Calibri"/>
          <w:sz w:val="22"/>
          <w:szCs w:val="22"/>
          <w:lang w:val="sr-Cyrl-CS"/>
        </w:rPr>
        <w:t xml:space="preserve"> </w:t>
      </w:r>
      <w:r w:rsidR="006F007C" w:rsidRPr="00B76A0A">
        <w:rPr>
          <w:rFonts w:eastAsia="Calibri"/>
          <w:sz w:val="22"/>
          <w:szCs w:val="22"/>
        </w:rPr>
        <w:t>за</w:t>
      </w:r>
      <w:r w:rsidR="0094219D">
        <w:rPr>
          <w:rFonts w:eastAsia="Calibri"/>
          <w:sz w:val="22"/>
          <w:szCs w:val="22"/>
          <w:lang w:val="sr-Cyrl-CS"/>
        </w:rPr>
        <w:t xml:space="preserve"> </w:t>
      </w:r>
      <w:r w:rsidR="006F007C" w:rsidRPr="00B76A0A">
        <w:rPr>
          <w:rFonts w:eastAsia="Calibri"/>
          <w:sz w:val="22"/>
          <w:szCs w:val="22"/>
        </w:rPr>
        <w:t>измен</w:t>
      </w:r>
      <w:r w:rsidR="007B69E7" w:rsidRPr="00B76A0A">
        <w:rPr>
          <w:rFonts w:eastAsia="Calibri"/>
          <w:sz w:val="22"/>
          <w:szCs w:val="22"/>
        </w:rPr>
        <w:t>е</w:t>
      </w:r>
      <w:r w:rsidR="006F007C" w:rsidRPr="00B76A0A">
        <w:rPr>
          <w:rFonts w:eastAsia="Calibri"/>
          <w:sz w:val="22"/>
          <w:szCs w:val="22"/>
        </w:rPr>
        <w:t xml:space="preserve"> и допун</w:t>
      </w:r>
      <w:r w:rsidR="007B69E7" w:rsidRPr="00B76A0A">
        <w:rPr>
          <w:rFonts w:eastAsia="Calibri"/>
          <w:sz w:val="22"/>
          <w:szCs w:val="22"/>
        </w:rPr>
        <w:t>е</w:t>
      </w:r>
      <w:r w:rsidR="0094219D">
        <w:rPr>
          <w:rFonts w:eastAsia="Calibri"/>
          <w:sz w:val="22"/>
          <w:szCs w:val="22"/>
          <w:lang w:val="sr-Cyrl-CS"/>
        </w:rPr>
        <w:t xml:space="preserve"> </w:t>
      </w:r>
      <w:r w:rsidR="006F007C" w:rsidRPr="00B76A0A">
        <w:rPr>
          <w:rFonts w:eastAsia="Calibri"/>
          <w:sz w:val="22"/>
          <w:szCs w:val="22"/>
        </w:rPr>
        <w:t>Посебног</w:t>
      </w:r>
      <w:r w:rsidR="0094219D">
        <w:rPr>
          <w:rFonts w:eastAsia="Calibri"/>
          <w:sz w:val="22"/>
          <w:szCs w:val="22"/>
          <w:lang w:val="sr-Cyrl-CS"/>
        </w:rPr>
        <w:t xml:space="preserve"> </w:t>
      </w:r>
      <w:r w:rsidR="006F007C" w:rsidRPr="00B76A0A">
        <w:rPr>
          <w:rFonts w:eastAsia="Calibri"/>
          <w:sz w:val="22"/>
          <w:szCs w:val="22"/>
        </w:rPr>
        <w:t>колективног</w:t>
      </w:r>
      <w:r w:rsidR="0094219D">
        <w:rPr>
          <w:rFonts w:eastAsia="Calibri"/>
          <w:sz w:val="22"/>
          <w:szCs w:val="22"/>
          <w:lang w:val="sr-Cyrl-CS"/>
        </w:rPr>
        <w:t xml:space="preserve"> </w:t>
      </w:r>
      <w:r w:rsidR="006F007C" w:rsidRPr="00B76A0A">
        <w:rPr>
          <w:rFonts w:eastAsia="Calibri"/>
          <w:sz w:val="22"/>
          <w:szCs w:val="22"/>
        </w:rPr>
        <w:t>уговора</w:t>
      </w:r>
      <w:r w:rsidR="0094219D">
        <w:rPr>
          <w:rFonts w:eastAsia="Calibri"/>
          <w:sz w:val="22"/>
          <w:szCs w:val="22"/>
          <w:lang w:val="sr-Cyrl-CS"/>
        </w:rPr>
        <w:t xml:space="preserve"> </w:t>
      </w:r>
      <w:r w:rsidR="006F007C" w:rsidRPr="00B76A0A">
        <w:rPr>
          <w:rFonts w:eastAsia="Calibri"/>
          <w:sz w:val="22"/>
          <w:szCs w:val="22"/>
        </w:rPr>
        <w:t>за</w:t>
      </w:r>
      <w:r w:rsidR="0094219D">
        <w:rPr>
          <w:rFonts w:eastAsia="Calibri"/>
          <w:sz w:val="22"/>
          <w:szCs w:val="22"/>
          <w:lang w:val="sr-Cyrl-CS"/>
        </w:rPr>
        <w:t xml:space="preserve"> </w:t>
      </w:r>
      <w:r w:rsidR="006F007C" w:rsidRPr="00B76A0A">
        <w:rPr>
          <w:rFonts w:eastAsia="Calibri"/>
          <w:sz w:val="22"/>
          <w:szCs w:val="22"/>
        </w:rPr>
        <w:t>државне</w:t>
      </w:r>
      <w:r w:rsidR="0094219D">
        <w:rPr>
          <w:rFonts w:eastAsia="Calibri"/>
          <w:sz w:val="22"/>
          <w:szCs w:val="22"/>
          <w:lang w:val="sr-Cyrl-CS"/>
        </w:rPr>
        <w:t xml:space="preserve"> </w:t>
      </w:r>
      <w:r w:rsidR="006F007C" w:rsidRPr="00B76A0A">
        <w:rPr>
          <w:rFonts w:eastAsia="Calibri"/>
          <w:sz w:val="22"/>
          <w:szCs w:val="22"/>
        </w:rPr>
        <w:t>органе.</w:t>
      </w:r>
    </w:p>
    <w:p w14:paraId="0900D939" w14:textId="77777777" w:rsidR="00CB2BCF" w:rsidRPr="00B76A0A" w:rsidRDefault="006F007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B76A0A">
        <w:rPr>
          <w:rFonts w:ascii="Times New Roman" w:eastAsia="Times New Roman" w:hAnsi="Times New Roman" w:cs="Times New Roman"/>
          <w:color w:val="000000"/>
        </w:rPr>
        <w:t>Састанку</w:t>
      </w:r>
      <w:r w:rsidR="0094219D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  <w:color w:val="000000"/>
        </w:rPr>
        <w:t>су</w:t>
      </w:r>
      <w:r w:rsidR="0094219D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  <w:color w:val="000000"/>
        </w:rPr>
        <w:t>присуствовали:</w:t>
      </w:r>
    </w:p>
    <w:p w14:paraId="009A0254" w14:textId="6CDD62C2" w:rsidR="00CB2BCF" w:rsidRPr="00B76A0A" w:rsidRDefault="006F0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B76A0A">
        <w:rPr>
          <w:rFonts w:ascii="Times New Roman" w:eastAsia="Times New Roman" w:hAnsi="Times New Roman" w:cs="Times New Roman"/>
          <w:color w:val="000000"/>
        </w:rPr>
        <w:t>Представници</w:t>
      </w:r>
      <w:r w:rsidR="0094219D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  <w:color w:val="000000"/>
        </w:rPr>
        <w:t>Mинистарства</w:t>
      </w:r>
      <w:r w:rsidR="0094219D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  <w:color w:val="000000"/>
        </w:rPr>
        <w:t>државне</w:t>
      </w:r>
      <w:r w:rsidR="0094219D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  <w:color w:val="000000"/>
        </w:rPr>
        <w:t>управе и локалне</w:t>
      </w:r>
      <w:r w:rsidR="0094219D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  <w:color w:val="000000"/>
        </w:rPr>
        <w:t>самоуправе: Ивана Савићевић, помоћник</w:t>
      </w:r>
      <w:r w:rsidR="0094219D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  <w:color w:val="000000"/>
        </w:rPr>
        <w:t xml:space="preserve">министра, </w:t>
      </w:r>
      <w:r w:rsidRPr="00B76A0A">
        <w:rPr>
          <w:rFonts w:ascii="Times New Roman" w:eastAsia="Times New Roman" w:hAnsi="Times New Roman" w:cs="Times New Roman"/>
        </w:rPr>
        <w:t>Ивана Милинковић</w:t>
      </w:r>
      <w:r w:rsidR="0094219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</w:rPr>
        <w:t>шеф</w:t>
      </w:r>
      <w:r w:rsidR="0094219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</w:rPr>
        <w:t>Одсека</w:t>
      </w:r>
      <w:r w:rsidR="0094219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</w:rPr>
        <w:t>за</w:t>
      </w:r>
      <w:r w:rsidR="0094219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</w:rPr>
        <w:t>систем радних односа, Јелена</w:t>
      </w:r>
      <w:r w:rsidR="00A23F35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76A0A">
        <w:rPr>
          <w:rFonts w:ascii="Times New Roman" w:eastAsia="Times New Roman" w:hAnsi="Times New Roman" w:cs="Times New Roman"/>
        </w:rPr>
        <w:t>Љубинковић</w:t>
      </w:r>
      <w:r w:rsidR="009904B9" w:rsidRPr="00B76A0A">
        <w:rPr>
          <w:rFonts w:ascii="Times New Roman" w:eastAsia="Times New Roman" w:hAnsi="Times New Roman" w:cs="Times New Roman"/>
        </w:rPr>
        <w:t xml:space="preserve"> руководилац Групе за радне односе, Марија</w:t>
      </w:r>
      <w:r w:rsidR="009421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9904B9" w:rsidRPr="00B76A0A">
        <w:rPr>
          <w:rFonts w:ascii="Times New Roman" w:eastAsia="Times New Roman" w:hAnsi="Times New Roman" w:cs="Times New Roman"/>
        </w:rPr>
        <w:t>Пилиповић и Давид</w:t>
      </w:r>
      <w:r w:rsidR="009421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9904B9" w:rsidRPr="00B76A0A">
        <w:rPr>
          <w:rFonts w:ascii="Times New Roman" w:eastAsia="Times New Roman" w:hAnsi="Times New Roman" w:cs="Times New Roman"/>
        </w:rPr>
        <w:t>Велагић</w:t>
      </w:r>
      <w:r w:rsidRPr="00B76A0A">
        <w:rPr>
          <w:rFonts w:ascii="Times New Roman" w:eastAsia="Times New Roman" w:hAnsi="Times New Roman" w:cs="Times New Roman"/>
        </w:rPr>
        <w:t>;</w:t>
      </w:r>
    </w:p>
    <w:p w14:paraId="2F5800D9" w14:textId="77777777" w:rsidR="00CB2BCF" w:rsidRPr="00B76A0A" w:rsidRDefault="006F0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B76A0A">
        <w:rPr>
          <w:rFonts w:ascii="Times New Roman" w:eastAsia="Times New Roman" w:hAnsi="Times New Roman" w:cs="Times New Roman"/>
          <w:color w:val="000000"/>
        </w:rPr>
        <w:t>Представници</w:t>
      </w:r>
      <w:r w:rsidR="0094219D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</w:rPr>
        <w:t>Министарства</w:t>
      </w:r>
      <w:r w:rsidR="0094219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</w:rPr>
        <w:t xml:space="preserve">правде: </w:t>
      </w:r>
      <w:r w:rsidR="009904B9" w:rsidRPr="00B76A0A">
        <w:rPr>
          <w:rFonts w:ascii="Times New Roman" w:eastAsia="Times New Roman" w:hAnsi="Times New Roman" w:cs="Times New Roman"/>
        </w:rPr>
        <w:t xml:space="preserve">Јелена Деретић </w:t>
      </w:r>
      <w:r w:rsidR="00990B50">
        <w:rPr>
          <w:rFonts w:ascii="Times New Roman" w:eastAsia="Times New Roman" w:hAnsi="Times New Roman" w:cs="Times New Roman"/>
        </w:rPr>
        <w:t xml:space="preserve">помоћник министра </w:t>
      </w:r>
      <w:r w:rsidR="009904B9" w:rsidRPr="00B76A0A">
        <w:rPr>
          <w:rFonts w:ascii="Times New Roman" w:eastAsia="Times New Roman" w:hAnsi="Times New Roman" w:cs="Times New Roman"/>
        </w:rPr>
        <w:t>и Горан Џафић</w:t>
      </w:r>
      <w:r w:rsidR="00990B50">
        <w:rPr>
          <w:rFonts w:ascii="Times New Roman" w:eastAsia="Times New Roman" w:hAnsi="Times New Roman" w:cs="Times New Roman"/>
        </w:rPr>
        <w:t xml:space="preserve"> в.д. помоћник министра</w:t>
      </w:r>
      <w:r w:rsidRPr="00B76A0A">
        <w:rPr>
          <w:rFonts w:ascii="Times New Roman" w:eastAsia="Times New Roman" w:hAnsi="Times New Roman" w:cs="Times New Roman"/>
        </w:rPr>
        <w:t>;</w:t>
      </w:r>
    </w:p>
    <w:p w14:paraId="5E253E60" w14:textId="77777777" w:rsidR="00CB2BCF" w:rsidRPr="00B76A0A" w:rsidRDefault="006F007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B76A0A">
        <w:rPr>
          <w:rFonts w:ascii="Times New Roman" w:eastAsia="Times New Roman" w:hAnsi="Times New Roman" w:cs="Times New Roman"/>
          <w:color w:val="000000"/>
        </w:rPr>
        <w:t>Представница</w:t>
      </w:r>
      <w:r w:rsidRPr="00B76A0A">
        <w:rPr>
          <w:rFonts w:ascii="Times New Roman" w:eastAsia="Times New Roman" w:hAnsi="Times New Roman" w:cs="Times New Roman"/>
        </w:rPr>
        <w:t>Министарства</w:t>
      </w:r>
      <w:r w:rsidR="0094219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</w:rPr>
        <w:t>за</w:t>
      </w:r>
      <w:r w:rsidR="0094219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</w:rPr>
        <w:t>рад, запошљавање, борачка и социјална</w:t>
      </w:r>
      <w:r w:rsidR="0094219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</w:rPr>
        <w:t>питања</w:t>
      </w:r>
      <w:r w:rsidR="0094219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</w:rPr>
        <w:t>Драгана</w:t>
      </w:r>
      <w:r w:rsidR="0094219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</w:rPr>
        <w:t>Краљ;</w:t>
      </w:r>
    </w:p>
    <w:p w14:paraId="55D6E165" w14:textId="77777777" w:rsidR="00CB2BCF" w:rsidRPr="00B76A0A" w:rsidRDefault="006F007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B76A0A">
        <w:rPr>
          <w:rFonts w:ascii="Times New Roman" w:eastAsia="Times New Roman" w:hAnsi="Times New Roman" w:cs="Times New Roman"/>
          <w:color w:val="000000"/>
        </w:rPr>
        <w:t>Представница</w:t>
      </w:r>
      <w:r w:rsidR="0094219D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</w:rPr>
        <w:t>Министарства</w:t>
      </w:r>
      <w:r w:rsidR="0094219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</w:rPr>
        <w:t>финансија:</w:t>
      </w:r>
      <w:r w:rsidR="0094219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</w:rPr>
        <w:t>ДуњаТепавац;</w:t>
      </w:r>
    </w:p>
    <w:p w14:paraId="2F91D33B" w14:textId="1BF04D97" w:rsidR="00CB2BCF" w:rsidRPr="00B76A0A" w:rsidRDefault="006F007C">
      <w:pPr>
        <w:pStyle w:val="ListParagraph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B76A0A">
        <w:rPr>
          <w:rFonts w:ascii="Times New Roman" w:eastAsia="Times New Roman" w:hAnsi="Times New Roman" w:cs="Times New Roman"/>
        </w:rPr>
        <w:t>Представници</w:t>
      </w:r>
      <w:r w:rsidR="0094219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  <w:color w:val="000000"/>
        </w:rPr>
        <w:t>Синдиката</w:t>
      </w:r>
      <w:r w:rsidR="0094219D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  <w:color w:val="000000"/>
        </w:rPr>
        <w:t>правосуђа</w:t>
      </w:r>
      <w:r w:rsidR="0094219D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  <w:color w:val="000000"/>
        </w:rPr>
        <w:t>Србије</w:t>
      </w:r>
      <w:r w:rsidR="00E14756">
        <w:rPr>
          <w:rFonts w:ascii="Times New Roman" w:eastAsia="Times New Roman" w:hAnsi="Times New Roman" w:cs="Times New Roman"/>
          <w:color w:val="000000"/>
        </w:rPr>
        <w:t>: Слађанка</w:t>
      </w:r>
      <w:r w:rsidR="00A23F35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="00E14756">
        <w:rPr>
          <w:rFonts w:ascii="Times New Roman" w:eastAsia="Times New Roman" w:hAnsi="Times New Roman" w:cs="Times New Roman"/>
          <w:color w:val="000000"/>
        </w:rPr>
        <w:t>Милошевић, председница</w:t>
      </w:r>
      <w:r w:rsidRPr="00B76A0A">
        <w:rPr>
          <w:rFonts w:ascii="Times New Roman" w:eastAsia="Times New Roman" w:hAnsi="Times New Roman" w:cs="Times New Roman"/>
          <w:color w:val="000000"/>
        </w:rPr>
        <w:t xml:space="preserve"> и Гордана</w:t>
      </w:r>
      <w:r w:rsidR="0094219D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  <w:color w:val="000000"/>
        </w:rPr>
        <w:t xml:space="preserve">Ненадић; </w:t>
      </w:r>
    </w:p>
    <w:p w14:paraId="08615BB9" w14:textId="77777777" w:rsidR="00CB2BCF" w:rsidRPr="00B76A0A" w:rsidRDefault="006F007C">
      <w:pPr>
        <w:pStyle w:val="ListParagraph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B76A0A">
        <w:rPr>
          <w:rFonts w:ascii="Times New Roman" w:eastAsia="Times New Roman" w:hAnsi="Times New Roman" w:cs="Times New Roman"/>
          <w:color w:val="000000"/>
        </w:rPr>
        <w:t>Представници</w:t>
      </w:r>
      <w:r w:rsidR="0094219D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  <w:color w:val="000000"/>
        </w:rPr>
        <w:t>Синдиката</w:t>
      </w:r>
      <w:r w:rsidR="0094219D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  <w:color w:val="000000"/>
        </w:rPr>
        <w:t>организација</w:t>
      </w:r>
      <w:r w:rsidR="0094219D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  <w:color w:val="000000"/>
        </w:rPr>
        <w:t>правoсудних</w:t>
      </w:r>
      <w:r w:rsidR="0094219D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  <w:color w:val="000000"/>
        </w:rPr>
        <w:t>органа</w:t>
      </w:r>
      <w:r w:rsidR="0094219D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  <w:color w:val="000000"/>
        </w:rPr>
        <w:t>Србије (СОПОС):</w:t>
      </w:r>
      <w:r w:rsidR="009904B9" w:rsidRPr="00B76A0A">
        <w:rPr>
          <w:rFonts w:ascii="Times New Roman" w:eastAsia="Times New Roman" w:hAnsi="Times New Roman" w:cs="Times New Roman"/>
          <w:color w:val="000000"/>
        </w:rPr>
        <w:t xml:space="preserve"> Виолета Марковић, председница, Дијана Хрват и Небојша Максић</w:t>
      </w:r>
      <w:r w:rsidRPr="00B76A0A">
        <w:rPr>
          <w:rFonts w:ascii="Times New Roman" w:eastAsia="Times New Roman" w:hAnsi="Times New Roman" w:cs="Times New Roman"/>
          <w:color w:val="000000"/>
        </w:rPr>
        <w:t>;</w:t>
      </w:r>
    </w:p>
    <w:p w14:paraId="1A088128" w14:textId="77777777" w:rsidR="00CB2BCF" w:rsidRPr="00B76A0A" w:rsidRDefault="006F007C">
      <w:pPr>
        <w:pStyle w:val="ListParagraph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B76A0A">
        <w:rPr>
          <w:rFonts w:ascii="Times New Roman" w:eastAsia="Times New Roman" w:hAnsi="Times New Roman" w:cs="Times New Roman"/>
          <w:color w:val="000000"/>
        </w:rPr>
        <w:t>Представници</w:t>
      </w:r>
      <w:r w:rsidR="0094219D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  <w:color w:val="000000"/>
        </w:rPr>
        <w:t>Синдиката</w:t>
      </w:r>
      <w:r w:rsidR="0094219D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  <w:color w:val="000000"/>
        </w:rPr>
        <w:t>управе</w:t>
      </w:r>
      <w:r w:rsidR="0094219D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eastAsia="Times New Roman" w:hAnsi="Times New Roman" w:cs="Times New Roman"/>
          <w:color w:val="000000"/>
        </w:rPr>
        <w:t>Срби</w:t>
      </w:r>
      <w:r w:rsidR="009904B9" w:rsidRPr="00B76A0A">
        <w:rPr>
          <w:rFonts w:ascii="Times New Roman" w:eastAsia="Times New Roman" w:hAnsi="Times New Roman" w:cs="Times New Roman"/>
          <w:color w:val="000000"/>
        </w:rPr>
        <w:t>је: Дијана</w:t>
      </w:r>
      <w:r w:rsidR="0094219D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9904B9" w:rsidRPr="00B76A0A">
        <w:rPr>
          <w:rFonts w:ascii="Times New Roman" w:eastAsia="Times New Roman" w:hAnsi="Times New Roman" w:cs="Times New Roman"/>
          <w:color w:val="000000"/>
        </w:rPr>
        <w:t>Константиновић, Јелена</w:t>
      </w:r>
      <w:r w:rsidR="0094219D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9904B9" w:rsidRPr="00B76A0A">
        <w:rPr>
          <w:rFonts w:ascii="Times New Roman" w:eastAsia="Times New Roman" w:hAnsi="Times New Roman" w:cs="Times New Roman"/>
          <w:color w:val="000000"/>
        </w:rPr>
        <w:t>Арбутина и ЗвонкоТомашевић</w:t>
      </w:r>
      <w:r w:rsidRPr="00B76A0A">
        <w:rPr>
          <w:rFonts w:ascii="Times New Roman" w:eastAsia="Times New Roman" w:hAnsi="Times New Roman" w:cs="Times New Roman"/>
          <w:color w:val="000000"/>
        </w:rPr>
        <w:t>.</w:t>
      </w:r>
    </w:p>
    <w:p w14:paraId="534F90CE" w14:textId="77777777" w:rsidR="00153F45" w:rsidRPr="00B76A0A" w:rsidRDefault="006F007C" w:rsidP="00153F45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76A0A">
        <w:rPr>
          <w:rFonts w:ascii="Times New Roman" w:hAnsi="Times New Roman" w:cs="Times New Roman"/>
        </w:rPr>
        <w:t>На</w:t>
      </w:r>
      <w:r w:rsidR="0094219D">
        <w:rPr>
          <w:rFonts w:ascii="Times New Roman" w:hAnsi="Times New Roman" w:cs="Times New Roman"/>
          <w:lang w:val="sr-Cyrl-CS"/>
        </w:rPr>
        <w:t xml:space="preserve"> </w:t>
      </w:r>
      <w:r w:rsidRPr="00B76A0A">
        <w:rPr>
          <w:rFonts w:ascii="Times New Roman" w:hAnsi="Times New Roman" w:cs="Times New Roman"/>
        </w:rPr>
        <w:t>почетку</w:t>
      </w:r>
      <w:r w:rsidR="0094219D">
        <w:rPr>
          <w:rFonts w:ascii="Times New Roman" w:hAnsi="Times New Roman" w:cs="Times New Roman"/>
          <w:lang w:val="sr-Cyrl-CS"/>
        </w:rPr>
        <w:t xml:space="preserve"> </w:t>
      </w:r>
      <w:r w:rsidRPr="00B76A0A">
        <w:rPr>
          <w:rFonts w:ascii="Times New Roman" w:hAnsi="Times New Roman" w:cs="Times New Roman"/>
        </w:rPr>
        <w:t>састанка</w:t>
      </w:r>
      <w:r w:rsidR="0094219D">
        <w:rPr>
          <w:rFonts w:ascii="Times New Roman" w:hAnsi="Times New Roman" w:cs="Times New Roman"/>
          <w:lang w:val="sr-Cyrl-CS"/>
        </w:rPr>
        <w:t xml:space="preserve"> </w:t>
      </w:r>
      <w:r w:rsidRPr="00B76A0A">
        <w:rPr>
          <w:rFonts w:ascii="Times New Roman" w:hAnsi="Times New Roman" w:cs="Times New Roman"/>
        </w:rPr>
        <w:t>указано</w:t>
      </w:r>
      <w:r w:rsidR="0094219D">
        <w:rPr>
          <w:rFonts w:ascii="Times New Roman" w:hAnsi="Times New Roman" w:cs="Times New Roman"/>
          <w:lang w:val="sr-Cyrl-CS"/>
        </w:rPr>
        <w:t xml:space="preserve"> </w:t>
      </w:r>
      <w:r w:rsidR="009904B9" w:rsidRPr="00B76A0A">
        <w:rPr>
          <w:rFonts w:ascii="Times New Roman" w:hAnsi="Times New Roman" w:cs="Times New Roman"/>
          <w:lang w:val="sr-Cyrl-CS"/>
        </w:rPr>
        <w:t>је да су Синдикат правосуђа, Синдикат организација правосудних органа Србије и Синдикат управе Србије доставили предлоге за измене и допуне ПКУ који ће бити предмет данашњег разматрања. Поред тога констатовано је да ПКУ важ</w:t>
      </w:r>
      <w:r w:rsidR="00153F45" w:rsidRPr="00B76A0A">
        <w:rPr>
          <w:rFonts w:ascii="Times New Roman" w:hAnsi="Times New Roman" w:cs="Times New Roman"/>
          <w:lang w:val="sr-Cyrl-CS"/>
        </w:rPr>
        <w:t xml:space="preserve">и до 31. маја 2022. године </w:t>
      </w:r>
      <w:r w:rsidR="009904B9" w:rsidRPr="00B76A0A">
        <w:rPr>
          <w:rFonts w:ascii="Times New Roman" w:hAnsi="Times New Roman" w:cs="Times New Roman"/>
          <w:lang w:val="sr-Cyrl-CS"/>
        </w:rPr>
        <w:t>и да је</w:t>
      </w:r>
      <w:r w:rsidR="00153F45" w:rsidRPr="00B76A0A">
        <w:rPr>
          <w:rFonts w:ascii="Times New Roman" w:hAnsi="Times New Roman" w:cs="Times New Roman"/>
          <w:lang w:val="sr-Cyrl-CS"/>
        </w:rPr>
        <w:t xml:space="preserve"> наведену чињеницу</w:t>
      </w:r>
      <w:r w:rsidR="009904B9" w:rsidRPr="00B76A0A">
        <w:rPr>
          <w:rFonts w:ascii="Times New Roman" w:hAnsi="Times New Roman" w:cs="Times New Roman"/>
          <w:lang w:val="sr-Cyrl-CS"/>
        </w:rPr>
        <w:t xml:space="preserve"> потребно имати у виду</w:t>
      </w:r>
      <w:r w:rsidR="00153F45" w:rsidRPr="00B76A0A">
        <w:rPr>
          <w:rFonts w:ascii="Times New Roman" w:hAnsi="Times New Roman" w:cs="Times New Roman"/>
          <w:lang w:val="sr-Cyrl-CS"/>
        </w:rPr>
        <w:t xml:space="preserve"> ради благовременог покретања поступка за његово продужење или закључење новог ПКУ. </w:t>
      </w:r>
    </w:p>
    <w:p w14:paraId="2E730E4C" w14:textId="77777777" w:rsidR="00CB2BCF" w:rsidRPr="00B76A0A" w:rsidRDefault="006F007C" w:rsidP="009904B9">
      <w:pPr>
        <w:tabs>
          <w:tab w:val="left" w:pos="3615"/>
        </w:tabs>
        <w:ind w:firstLine="720"/>
        <w:jc w:val="both"/>
        <w:rPr>
          <w:rFonts w:ascii="Times New Roman" w:hAnsi="Times New Roman" w:cs="Times New Roman"/>
        </w:rPr>
      </w:pPr>
      <w:r w:rsidRPr="00B76A0A">
        <w:rPr>
          <w:rFonts w:ascii="Times New Roman" w:hAnsi="Times New Roman" w:cs="Times New Roman"/>
        </w:rPr>
        <w:t>Предлози</w:t>
      </w:r>
      <w:r w:rsidR="0094219D">
        <w:rPr>
          <w:rFonts w:ascii="Times New Roman" w:hAnsi="Times New Roman" w:cs="Times New Roman"/>
          <w:lang w:val="sr-Cyrl-CS"/>
        </w:rPr>
        <w:t xml:space="preserve"> </w:t>
      </w:r>
      <w:r w:rsidRPr="00B76A0A">
        <w:rPr>
          <w:rFonts w:ascii="Times New Roman" w:hAnsi="Times New Roman" w:cs="Times New Roman"/>
        </w:rPr>
        <w:t>за</w:t>
      </w:r>
      <w:r w:rsidR="0094219D">
        <w:rPr>
          <w:rFonts w:ascii="Times New Roman" w:hAnsi="Times New Roman" w:cs="Times New Roman"/>
          <w:lang w:val="sr-Cyrl-CS"/>
        </w:rPr>
        <w:t xml:space="preserve"> </w:t>
      </w:r>
      <w:r w:rsidRPr="00B76A0A">
        <w:rPr>
          <w:rFonts w:ascii="Times New Roman" w:hAnsi="Times New Roman" w:cs="Times New Roman"/>
        </w:rPr>
        <w:t>измене и допуне ПКУ-а, разматрани</w:t>
      </w:r>
      <w:r w:rsidR="0094219D">
        <w:rPr>
          <w:rFonts w:ascii="Times New Roman" w:hAnsi="Times New Roman" w:cs="Times New Roman"/>
          <w:lang w:val="sr-Cyrl-CS"/>
        </w:rPr>
        <w:t xml:space="preserve"> </w:t>
      </w:r>
      <w:r w:rsidRPr="00B76A0A">
        <w:rPr>
          <w:rFonts w:ascii="Times New Roman" w:hAnsi="Times New Roman" w:cs="Times New Roman"/>
        </w:rPr>
        <w:t>су</w:t>
      </w:r>
      <w:r w:rsidR="0094219D">
        <w:rPr>
          <w:rFonts w:ascii="Times New Roman" w:hAnsi="Times New Roman" w:cs="Times New Roman"/>
          <w:lang w:val="sr-Cyrl-CS"/>
        </w:rPr>
        <w:t xml:space="preserve"> </w:t>
      </w:r>
      <w:r w:rsidRPr="00B76A0A">
        <w:rPr>
          <w:rFonts w:ascii="Times New Roman" w:hAnsi="Times New Roman" w:cs="Times New Roman"/>
        </w:rPr>
        <w:t>поредоследу</w:t>
      </w:r>
      <w:r w:rsidR="0094219D">
        <w:rPr>
          <w:rFonts w:ascii="Times New Roman" w:hAnsi="Times New Roman" w:cs="Times New Roman"/>
          <w:lang w:val="sr-Cyrl-CS"/>
        </w:rPr>
        <w:t xml:space="preserve"> </w:t>
      </w:r>
      <w:r w:rsidRPr="00B76A0A">
        <w:rPr>
          <w:rFonts w:ascii="Times New Roman" w:hAnsi="Times New Roman" w:cs="Times New Roman"/>
        </w:rPr>
        <w:t>чланова.</w:t>
      </w:r>
    </w:p>
    <w:p w14:paraId="0EF83CD3" w14:textId="77777777" w:rsidR="002B7F27" w:rsidRPr="00B76A0A" w:rsidRDefault="006F007C" w:rsidP="00105C38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B76A0A">
        <w:rPr>
          <w:rFonts w:ascii="Times New Roman" w:hAnsi="Times New Roman" w:cs="Times New Roman"/>
        </w:rPr>
        <w:t>У вези</w:t>
      </w:r>
      <w:r w:rsidR="0094219D">
        <w:rPr>
          <w:rFonts w:ascii="Times New Roman" w:hAnsi="Times New Roman" w:cs="Times New Roman"/>
          <w:lang w:val="sr-Cyrl-CS"/>
        </w:rPr>
        <w:t xml:space="preserve"> </w:t>
      </w:r>
      <w:r w:rsidR="00153F45" w:rsidRPr="00B76A0A">
        <w:rPr>
          <w:rFonts w:ascii="Times New Roman" w:hAnsi="Times New Roman" w:cs="Times New Roman"/>
        </w:rPr>
        <w:t>члана</w:t>
      </w:r>
      <w:r w:rsidRPr="00B76A0A">
        <w:rPr>
          <w:rFonts w:ascii="Times New Roman" w:hAnsi="Times New Roman" w:cs="Times New Roman"/>
        </w:rPr>
        <w:t xml:space="preserve"> 2.</w:t>
      </w:r>
      <w:r w:rsidR="002B7F27" w:rsidRPr="00B76A0A">
        <w:rPr>
          <w:rFonts w:ascii="Times New Roman" w:hAnsi="Times New Roman" w:cs="Times New Roman"/>
        </w:rPr>
        <w:t xml:space="preserve"> ПКУ, представници</w:t>
      </w:r>
      <w:r w:rsidR="0094219D">
        <w:rPr>
          <w:rFonts w:ascii="Times New Roman" w:hAnsi="Times New Roman" w:cs="Times New Roman"/>
          <w:lang w:val="sr-Cyrl-CS"/>
        </w:rPr>
        <w:t xml:space="preserve"> </w:t>
      </w:r>
      <w:r w:rsidR="002B7F27" w:rsidRPr="00B76A0A">
        <w:rPr>
          <w:rFonts w:ascii="Times New Roman" w:hAnsi="Times New Roman" w:cs="Times New Roman"/>
        </w:rPr>
        <w:t>Синдиката правосуђа предложили су и</w:t>
      </w:r>
      <w:r w:rsidR="00990B50">
        <w:rPr>
          <w:rFonts w:ascii="Times New Roman" w:hAnsi="Times New Roman" w:cs="Times New Roman"/>
        </w:rPr>
        <w:t>змену става 1. да су запослени -</w:t>
      </w:r>
      <w:r w:rsidR="002B7F27" w:rsidRPr="00B76A0A">
        <w:rPr>
          <w:rFonts w:ascii="Times New Roman" w:hAnsi="Times New Roman" w:cs="Times New Roman"/>
        </w:rPr>
        <w:t xml:space="preserve"> чланови синдиката. С тим у вези указано је да је Законом о раду уређено наведено питање</w:t>
      </w:r>
      <w:r w:rsidR="00C86635">
        <w:rPr>
          <w:rFonts w:ascii="Times New Roman" w:hAnsi="Times New Roman" w:cs="Times New Roman"/>
        </w:rPr>
        <w:t xml:space="preserve"> на општи начин за све послодавце у Републици Србији</w:t>
      </w:r>
      <w:r w:rsidR="002B7F27" w:rsidRPr="00B76A0A">
        <w:rPr>
          <w:rFonts w:ascii="Times New Roman" w:hAnsi="Times New Roman" w:cs="Times New Roman"/>
        </w:rPr>
        <w:t xml:space="preserve"> и да би се измене ове одредбе ПКУ на предложени начин биле у супротности са Законом о раду. </w:t>
      </w:r>
      <w:r w:rsidR="00C86635">
        <w:rPr>
          <w:rFonts w:ascii="Times New Roman" w:hAnsi="Times New Roman" w:cs="Times New Roman"/>
        </w:rPr>
        <w:t>По мишљењу представника Владе, неопходно је изменити Закон о раду да би наведени предлог синидката могао да буде прихваћен.</w:t>
      </w:r>
    </w:p>
    <w:p w14:paraId="64421B81" w14:textId="0422A291" w:rsidR="002B7F27" w:rsidRPr="00B76A0A" w:rsidRDefault="00153F45" w:rsidP="00105C38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B76A0A">
        <w:rPr>
          <w:rFonts w:ascii="Times New Roman" w:hAnsi="Times New Roman" w:cs="Times New Roman"/>
        </w:rPr>
        <w:t>Такође</w:t>
      </w:r>
      <w:r w:rsidR="00105C38" w:rsidRPr="00B76A0A">
        <w:rPr>
          <w:rFonts w:ascii="Times New Roman" w:hAnsi="Times New Roman" w:cs="Times New Roman"/>
        </w:rPr>
        <w:t>,</w:t>
      </w:r>
      <w:r w:rsidR="002B7F27" w:rsidRPr="00B76A0A">
        <w:rPr>
          <w:rFonts w:ascii="Times New Roman" w:hAnsi="Times New Roman" w:cs="Times New Roman"/>
        </w:rPr>
        <w:t xml:space="preserve"> предложили су и допуне</w:t>
      </w:r>
      <w:r w:rsidR="0094219D">
        <w:rPr>
          <w:rFonts w:ascii="Times New Roman" w:hAnsi="Times New Roman" w:cs="Times New Roman"/>
          <w:lang w:val="sr-Cyrl-CS"/>
        </w:rPr>
        <w:t xml:space="preserve"> </w:t>
      </w:r>
      <w:r w:rsidR="002B7F27" w:rsidRPr="00B76A0A">
        <w:rPr>
          <w:rFonts w:ascii="Times New Roman" w:hAnsi="Times New Roman" w:cs="Times New Roman"/>
        </w:rPr>
        <w:t>става 3.истог члана ПКУ-а, да</w:t>
      </w:r>
      <w:r w:rsidR="0094219D">
        <w:rPr>
          <w:rFonts w:ascii="Times New Roman" w:hAnsi="Times New Roman" w:cs="Times New Roman"/>
          <w:lang w:val="sr-Cyrl-CS"/>
        </w:rPr>
        <w:t xml:space="preserve"> </w:t>
      </w:r>
      <w:r w:rsidR="002B7F27" w:rsidRPr="00B76A0A">
        <w:rPr>
          <w:rFonts w:ascii="Times New Roman" w:hAnsi="Times New Roman" w:cs="Times New Roman"/>
        </w:rPr>
        <w:t>се</w:t>
      </w:r>
      <w:r w:rsidR="0094219D">
        <w:rPr>
          <w:rFonts w:ascii="Times New Roman" w:hAnsi="Times New Roman" w:cs="Times New Roman"/>
          <w:lang w:val="sr-Cyrl-CS"/>
        </w:rPr>
        <w:t xml:space="preserve"> </w:t>
      </w:r>
      <w:r w:rsidR="00732E17" w:rsidRPr="00B76A0A">
        <w:rPr>
          <w:rFonts w:ascii="Times New Roman" w:hAnsi="Times New Roman" w:cs="Times New Roman"/>
        </w:rPr>
        <w:t xml:space="preserve">додатно </w:t>
      </w:r>
      <w:r w:rsidR="007A6CCE" w:rsidRPr="00B76A0A">
        <w:rPr>
          <w:rFonts w:ascii="Times New Roman" w:hAnsi="Times New Roman" w:cs="Times New Roman"/>
        </w:rPr>
        <w:t>пропише да изабрана, именована и постављена лица поред већ прописаних</w:t>
      </w:r>
      <w:r w:rsidR="006E671C" w:rsidRPr="00B76A0A">
        <w:rPr>
          <w:rFonts w:ascii="Times New Roman" w:hAnsi="Times New Roman" w:cs="Times New Roman"/>
        </w:rPr>
        <w:t xml:space="preserve"> одређених</w:t>
      </w:r>
      <w:r w:rsidR="007A6CCE" w:rsidRPr="00B76A0A">
        <w:rPr>
          <w:rFonts w:ascii="Times New Roman" w:hAnsi="Times New Roman" w:cs="Times New Roman"/>
        </w:rPr>
        <w:t xml:space="preserve"> права, имају и</w:t>
      </w:r>
      <w:r w:rsidR="002B7F27" w:rsidRPr="00B76A0A">
        <w:rPr>
          <w:rFonts w:ascii="Times New Roman" w:hAnsi="Times New Roman" w:cs="Times New Roman"/>
        </w:rPr>
        <w:t xml:space="preserve"> право на накнаду плате за време коришћења годишњег одмора, накнаду штете за неискоришћен годишњи одмор, накнаду плате за време привремене спречености за рад, накнаду трошкова за исхрану у току рада и регрес за коришћење годишњег одмора и накнаду трошкова погребних услуга. </w:t>
      </w:r>
      <w:r w:rsidR="00544E30" w:rsidRPr="00B76A0A">
        <w:rPr>
          <w:rFonts w:ascii="Times New Roman" w:hAnsi="Times New Roman" w:cs="Times New Roman"/>
        </w:rPr>
        <w:t>Поводом наведене одредбе Министарство државне управе и локалне самоуправе предложило је брисање речи: „због које је проглашено ванредно стање“ јер је исто престало</w:t>
      </w:r>
      <w:r w:rsidR="007B69E7" w:rsidRPr="00B76A0A">
        <w:rPr>
          <w:rFonts w:ascii="Times New Roman" w:hAnsi="Times New Roman" w:cs="Times New Roman"/>
        </w:rPr>
        <w:t>,</w:t>
      </w:r>
      <w:r w:rsidR="00544E30" w:rsidRPr="00B76A0A">
        <w:rPr>
          <w:rFonts w:ascii="Times New Roman" w:hAnsi="Times New Roman" w:cs="Times New Roman"/>
        </w:rPr>
        <w:t xml:space="preserve"> а право на </w:t>
      </w:r>
      <w:r w:rsidR="007B69E7" w:rsidRPr="00B76A0A">
        <w:rPr>
          <w:rFonts w:ascii="Times New Roman" w:hAnsi="Times New Roman" w:cs="Times New Roman"/>
        </w:rPr>
        <w:t xml:space="preserve">накнаду плате због привременог одсуства са рада у вези са заразном болешћу </w:t>
      </w:r>
      <w:r w:rsidR="007B69E7" w:rsidRPr="00B76A0A">
        <w:rPr>
          <w:rFonts w:ascii="Times New Roman" w:hAnsi="Times New Roman" w:cs="Times New Roman"/>
          <w:color w:val="333333"/>
          <w:shd w:val="clear" w:color="auto" w:fill="FFFFFF"/>
        </w:rPr>
        <w:t>COVID-19</w:t>
      </w:r>
      <w:r w:rsidR="00A23F35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</w:t>
      </w:r>
      <w:r w:rsidR="00064CA5">
        <w:rPr>
          <w:rFonts w:ascii="Times New Roman" w:hAnsi="Times New Roman" w:cs="Times New Roman"/>
        </w:rPr>
        <w:t xml:space="preserve">у висини 100% основне плате </w:t>
      </w:r>
      <w:r w:rsidR="007B69E7" w:rsidRPr="00B76A0A">
        <w:rPr>
          <w:rFonts w:ascii="Times New Roman" w:hAnsi="Times New Roman" w:cs="Times New Roman"/>
        </w:rPr>
        <w:t xml:space="preserve">се </w:t>
      </w:r>
      <w:r w:rsidR="00544E30" w:rsidRPr="00B76A0A">
        <w:rPr>
          <w:rFonts w:ascii="Times New Roman" w:hAnsi="Times New Roman" w:cs="Times New Roman"/>
        </w:rPr>
        <w:t>и даље се остварује.</w:t>
      </w:r>
    </w:p>
    <w:p w14:paraId="57260E2F" w14:textId="77777777" w:rsidR="00F474CD" w:rsidRPr="00B76A0A" w:rsidRDefault="002B7F27" w:rsidP="00E96FE5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B76A0A">
        <w:rPr>
          <w:rFonts w:ascii="Times New Roman" w:hAnsi="Times New Roman" w:cs="Times New Roman"/>
        </w:rPr>
        <w:t>У вези права на накнаду плате за време коришћења годишњег одмора указано је да би иста била мања за оне који имају додатак на плату у току радног времена</w:t>
      </w:r>
      <w:r w:rsidR="007A6CCE" w:rsidRPr="00B76A0A">
        <w:rPr>
          <w:rFonts w:ascii="Times New Roman" w:hAnsi="Times New Roman" w:cs="Times New Roman"/>
        </w:rPr>
        <w:t xml:space="preserve"> (дежурство, приправност) то су углавном тужиоци</w:t>
      </w:r>
      <w:r w:rsidR="006E671C" w:rsidRPr="00B76A0A">
        <w:rPr>
          <w:rFonts w:ascii="Times New Roman" w:hAnsi="Times New Roman" w:cs="Times New Roman"/>
        </w:rPr>
        <w:t>, док би осталим лицима ова накнада била незнатно већа</w:t>
      </w:r>
      <w:r w:rsidR="007A6CCE" w:rsidRPr="00B76A0A">
        <w:rPr>
          <w:rFonts w:ascii="Times New Roman" w:hAnsi="Times New Roman" w:cs="Times New Roman"/>
        </w:rPr>
        <w:t>.</w:t>
      </w:r>
      <w:r w:rsidR="00F474CD" w:rsidRPr="00B76A0A">
        <w:rPr>
          <w:rFonts w:ascii="Times New Roman" w:hAnsi="Times New Roman" w:cs="Times New Roman"/>
        </w:rPr>
        <w:t xml:space="preserve"> За п</w:t>
      </w:r>
      <w:r w:rsidR="007A6CCE" w:rsidRPr="00B76A0A">
        <w:rPr>
          <w:rFonts w:ascii="Times New Roman" w:hAnsi="Times New Roman" w:cs="Times New Roman"/>
        </w:rPr>
        <w:t xml:space="preserve">раво на накнаду </w:t>
      </w:r>
      <w:r w:rsidR="007A6CCE" w:rsidRPr="00B76A0A">
        <w:rPr>
          <w:rFonts w:ascii="Times New Roman" w:hAnsi="Times New Roman" w:cs="Times New Roman"/>
        </w:rPr>
        <w:lastRenderedPageBreak/>
        <w:t xml:space="preserve">штете за неискоришћени годишњи одмор, </w:t>
      </w:r>
      <w:r w:rsidR="00F474CD" w:rsidRPr="00B76A0A">
        <w:rPr>
          <w:rFonts w:ascii="Times New Roman" w:hAnsi="Times New Roman" w:cs="Times New Roman"/>
        </w:rPr>
        <w:t xml:space="preserve">указано је да </w:t>
      </w:r>
      <w:r w:rsidR="007A6CCE" w:rsidRPr="00B76A0A">
        <w:rPr>
          <w:rFonts w:ascii="Times New Roman" w:hAnsi="Times New Roman" w:cs="Times New Roman"/>
        </w:rPr>
        <w:t xml:space="preserve">лица из става 3. </w:t>
      </w:r>
      <w:r w:rsidR="00F474CD" w:rsidRPr="00B76A0A">
        <w:rPr>
          <w:rFonts w:ascii="Times New Roman" w:hAnsi="Times New Roman" w:cs="Times New Roman"/>
        </w:rPr>
        <w:t xml:space="preserve">ово право већ </w:t>
      </w:r>
      <w:r w:rsidR="007A6CCE" w:rsidRPr="00B76A0A">
        <w:rPr>
          <w:rFonts w:ascii="Times New Roman" w:hAnsi="Times New Roman" w:cs="Times New Roman"/>
        </w:rPr>
        <w:t>остварују у складу са Законом о раду</w:t>
      </w:r>
      <w:r w:rsidR="00732E17" w:rsidRPr="00B76A0A">
        <w:rPr>
          <w:rFonts w:ascii="Times New Roman" w:hAnsi="Times New Roman" w:cs="Times New Roman"/>
        </w:rPr>
        <w:t>, а које је на исти начин прописано и у</w:t>
      </w:r>
      <w:r w:rsidR="00F474CD" w:rsidRPr="00B76A0A">
        <w:rPr>
          <w:rFonts w:ascii="Times New Roman" w:hAnsi="Times New Roman" w:cs="Times New Roman"/>
        </w:rPr>
        <w:t>тврђено у</w:t>
      </w:r>
      <w:r w:rsidR="00732E17" w:rsidRPr="00B76A0A">
        <w:rPr>
          <w:rFonts w:ascii="Times New Roman" w:hAnsi="Times New Roman" w:cs="Times New Roman"/>
        </w:rPr>
        <w:t xml:space="preserve"> ПКУ</w:t>
      </w:r>
      <w:r w:rsidR="00F474CD" w:rsidRPr="00B76A0A">
        <w:rPr>
          <w:rFonts w:ascii="Times New Roman" w:hAnsi="Times New Roman" w:cs="Times New Roman"/>
        </w:rPr>
        <w:t xml:space="preserve">, па иако се пропише у ПКУ </w:t>
      </w:r>
      <w:r w:rsidR="006E671C" w:rsidRPr="00B76A0A">
        <w:rPr>
          <w:rFonts w:ascii="Times New Roman" w:hAnsi="Times New Roman" w:cs="Times New Roman"/>
        </w:rPr>
        <w:t xml:space="preserve">неће изазвати промене у смислу </w:t>
      </w:r>
      <w:r w:rsidR="00F474CD" w:rsidRPr="00B76A0A">
        <w:rPr>
          <w:rFonts w:ascii="Times New Roman" w:hAnsi="Times New Roman" w:cs="Times New Roman"/>
        </w:rPr>
        <w:t>износа који би остварили. Прописивање</w:t>
      </w:r>
      <w:r w:rsidR="00064CA5">
        <w:rPr>
          <w:rFonts w:ascii="Times New Roman" w:hAnsi="Times New Roman" w:cs="Times New Roman"/>
        </w:rPr>
        <w:t>м</w:t>
      </w:r>
      <w:r w:rsidR="00F474CD" w:rsidRPr="00B76A0A">
        <w:rPr>
          <w:rFonts w:ascii="Times New Roman" w:hAnsi="Times New Roman" w:cs="Times New Roman"/>
        </w:rPr>
        <w:t xml:space="preserve"> права на накнаду плате за време привремене спречености за радза ова лица</w:t>
      </w:r>
      <w:r w:rsidR="007B69E7" w:rsidRPr="00B76A0A">
        <w:rPr>
          <w:rFonts w:ascii="Times New Roman" w:hAnsi="Times New Roman" w:cs="Times New Roman"/>
        </w:rPr>
        <w:t>,</w:t>
      </w:r>
      <w:r w:rsidR="002945B1" w:rsidRPr="00B76A0A">
        <w:rPr>
          <w:rFonts w:ascii="Times New Roman" w:hAnsi="Times New Roman" w:cs="Times New Roman"/>
        </w:rPr>
        <w:t xml:space="preserve">била би предност </w:t>
      </w:r>
      <w:r w:rsidR="00F474CD" w:rsidRPr="00B76A0A">
        <w:rPr>
          <w:rFonts w:ascii="Times New Roman" w:hAnsi="Times New Roman" w:cs="Times New Roman"/>
        </w:rPr>
        <w:t>јер би у случају малигних болести имали право на 100% основне плате</w:t>
      </w:r>
      <w:r w:rsidR="00E96FE5" w:rsidRPr="00B76A0A">
        <w:rPr>
          <w:rFonts w:ascii="Times New Roman" w:hAnsi="Times New Roman" w:cs="Times New Roman"/>
        </w:rPr>
        <w:t xml:space="preserve"> за првих месец дана</w:t>
      </w:r>
      <w:r w:rsidR="00F474CD" w:rsidRPr="00B76A0A">
        <w:rPr>
          <w:rFonts w:ascii="Times New Roman" w:hAnsi="Times New Roman" w:cs="Times New Roman"/>
        </w:rPr>
        <w:t xml:space="preserve">. </w:t>
      </w:r>
      <w:r w:rsidR="00E96FE5" w:rsidRPr="00B76A0A">
        <w:rPr>
          <w:rFonts w:ascii="Times New Roman" w:hAnsi="Times New Roman" w:cs="Times New Roman"/>
        </w:rPr>
        <w:t>Увођењем п</w:t>
      </w:r>
      <w:r w:rsidR="00F474CD" w:rsidRPr="00B76A0A">
        <w:rPr>
          <w:rFonts w:ascii="Times New Roman" w:hAnsi="Times New Roman" w:cs="Times New Roman"/>
        </w:rPr>
        <w:t>ра</w:t>
      </w:r>
      <w:r w:rsidR="00E96FE5" w:rsidRPr="00B76A0A">
        <w:rPr>
          <w:rFonts w:ascii="Times New Roman" w:hAnsi="Times New Roman" w:cs="Times New Roman"/>
        </w:rPr>
        <w:t xml:space="preserve">ва на </w:t>
      </w:r>
      <w:r w:rsidR="00C20C67" w:rsidRPr="00B76A0A">
        <w:rPr>
          <w:rFonts w:ascii="Times New Roman" w:hAnsi="Times New Roman" w:cs="Times New Roman"/>
        </w:rPr>
        <w:t>накнаду</w:t>
      </w:r>
      <w:r w:rsidR="00E96FE5" w:rsidRPr="00B76A0A">
        <w:rPr>
          <w:rFonts w:ascii="Times New Roman" w:hAnsi="Times New Roman" w:cs="Times New Roman"/>
        </w:rPr>
        <w:t xml:space="preserve"> трошкова за исхран</w:t>
      </w:r>
      <w:r w:rsidR="00F474CD" w:rsidRPr="00B76A0A">
        <w:rPr>
          <w:rFonts w:ascii="Times New Roman" w:hAnsi="Times New Roman" w:cs="Times New Roman"/>
        </w:rPr>
        <w:t>у у току рада и регрес за коришћење годишњег одмора</w:t>
      </w:r>
      <w:r w:rsidR="00E96FE5" w:rsidRPr="00B76A0A">
        <w:rPr>
          <w:rFonts w:ascii="Times New Roman" w:hAnsi="Times New Roman" w:cs="Times New Roman"/>
        </w:rPr>
        <w:t xml:space="preserve">, као и права на накнаду трошкова погребних услуга била би обезбеђена усклађеност са правима која остварују државни службеници према ПКУ. </w:t>
      </w:r>
    </w:p>
    <w:p w14:paraId="69FB179C" w14:textId="77777777" w:rsidR="00105C38" w:rsidRPr="00B76A0A" w:rsidRDefault="002B7F27" w:rsidP="007A6CCE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B76A0A">
        <w:rPr>
          <w:rFonts w:ascii="Times New Roman" w:hAnsi="Times New Roman" w:cs="Times New Roman"/>
        </w:rPr>
        <w:t>Представници Министарства правде указали су да је поводом наведених права потребно</w:t>
      </w:r>
      <w:r w:rsidR="007A6CCE" w:rsidRPr="00B76A0A">
        <w:rPr>
          <w:rFonts w:ascii="Times New Roman" w:hAnsi="Times New Roman" w:cs="Times New Roman"/>
        </w:rPr>
        <w:t xml:space="preserve"> консултовати и Закон о судијама</w:t>
      </w:r>
      <w:r w:rsidR="0094219D">
        <w:rPr>
          <w:rFonts w:ascii="Times New Roman" w:hAnsi="Times New Roman" w:cs="Times New Roman"/>
          <w:lang w:val="sr-Cyrl-CS"/>
        </w:rPr>
        <w:t xml:space="preserve"> </w:t>
      </w:r>
      <w:r w:rsidR="006E671C" w:rsidRPr="00B76A0A">
        <w:rPr>
          <w:rFonts w:ascii="Times New Roman" w:hAnsi="Times New Roman" w:cs="Times New Roman"/>
        </w:rPr>
        <w:t>и Закон о јавн</w:t>
      </w:r>
      <w:r w:rsidR="008B4762">
        <w:rPr>
          <w:rFonts w:ascii="Times New Roman" w:hAnsi="Times New Roman" w:cs="Times New Roman"/>
        </w:rPr>
        <w:t xml:space="preserve">ом </w:t>
      </w:r>
      <w:r w:rsidR="006E671C" w:rsidRPr="00B76A0A">
        <w:rPr>
          <w:rFonts w:ascii="Times New Roman" w:hAnsi="Times New Roman" w:cs="Times New Roman"/>
        </w:rPr>
        <w:t>тужи</w:t>
      </w:r>
      <w:r w:rsidR="008B4762">
        <w:rPr>
          <w:rFonts w:ascii="Times New Roman" w:hAnsi="Times New Roman" w:cs="Times New Roman"/>
        </w:rPr>
        <w:t>лаштву</w:t>
      </w:r>
      <w:r w:rsidR="00544E30" w:rsidRPr="00B76A0A">
        <w:rPr>
          <w:rFonts w:ascii="Times New Roman" w:hAnsi="Times New Roman" w:cs="Times New Roman"/>
        </w:rPr>
        <w:t>, до следећег састанка</w:t>
      </w:r>
      <w:r w:rsidRPr="00B76A0A">
        <w:rPr>
          <w:rFonts w:ascii="Times New Roman" w:hAnsi="Times New Roman" w:cs="Times New Roman"/>
        </w:rPr>
        <w:t>.</w:t>
      </w:r>
    </w:p>
    <w:p w14:paraId="60C5A325" w14:textId="77777777" w:rsidR="00E96FE5" w:rsidRPr="00B76A0A" w:rsidRDefault="00E96FE5" w:rsidP="007A6CCE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B76A0A">
        <w:rPr>
          <w:rFonts w:ascii="Times New Roman" w:hAnsi="Times New Roman" w:cs="Times New Roman"/>
        </w:rPr>
        <w:t>Представница Министарства финансија је истакла да је потребно да се ураде финансијски ефекти на годишњем нивоу за предложе</w:t>
      </w:r>
      <w:r w:rsidR="002945B1">
        <w:rPr>
          <w:rFonts w:ascii="Times New Roman" w:hAnsi="Times New Roman" w:cs="Times New Roman"/>
        </w:rPr>
        <w:t>не допуне члана 2. став 3. ПКУ</w:t>
      </w:r>
      <w:r w:rsidRPr="00B76A0A">
        <w:rPr>
          <w:rFonts w:ascii="Times New Roman" w:hAnsi="Times New Roman" w:cs="Times New Roman"/>
        </w:rPr>
        <w:t>. С тим у вези постигнут је договор да Министарство правде у сарадњи са Вис</w:t>
      </w:r>
      <w:r w:rsidR="00544E30" w:rsidRPr="00B76A0A">
        <w:rPr>
          <w:rFonts w:ascii="Times New Roman" w:hAnsi="Times New Roman" w:cs="Times New Roman"/>
        </w:rPr>
        <w:t>оким саветом судства у наредне две недеље припреми финансијске ефекте ове одредбе које би се односиле на судије и тужиоце.</w:t>
      </w:r>
    </w:p>
    <w:p w14:paraId="1910BCBA" w14:textId="77777777" w:rsidR="00FC083B" w:rsidRPr="00B76A0A" w:rsidRDefault="00544E30" w:rsidP="00967D4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6A0A">
        <w:rPr>
          <w:rFonts w:ascii="Times New Roman" w:hAnsi="Times New Roman" w:cs="Times New Roman"/>
        </w:rPr>
        <w:t xml:space="preserve">Синдикат управе Србије дао је </w:t>
      </w:r>
      <w:r w:rsidR="00FC083B" w:rsidRPr="00B76A0A">
        <w:rPr>
          <w:rFonts w:ascii="Times New Roman" w:hAnsi="Times New Roman" w:cs="Times New Roman"/>
        </w:rPr>
        <w:t xml:space="preserve">више </w:t>
      </w:r>
      <w:r w:rsidRPr="00B76A0A">
        <w:rPr>
          <w:rFonts w:ascii="Times New Roman" w:hAnsi="Times New Roman" w:cs="Times New Roman"/>
        </w:rPr>
        <w:t>предлог</w:t>
      </w:r>
      <w:r w:rsidR="00FC083B" w:rsidRPr="00B76A0A">
        <w:rPr>
          <w:rFonts w:ascii="Times New Roman" w:hAnsi="Times New Roman" w:cs="Times New Roman"/>
        </w:rPr>
        <w:t>а</w:t>
      </w:r>
      <w:r w:rsidRPr="00B76A0A">
        <w:rPr>
          <w:rFonts w:ascii="Times New Roman" w:hAnsi="Times New Roman" w:cs="Times New Roman"/>
        </w:rPr>
        <w:t xml:space="preserve"> за измене и допуне</w:t>
      </w:r>
      <w:r w:rsidR="0094219D">
        <w:rPr>
          <w:rFonts w:ascii="Times New Roman" w:hAnsi="Times New Roman" w:cs="Times New Roman"/>
          <w:lang w:val="sr-Cyrl-CS"/>
        </w:rPr>
        <w:t xml:space="preserve"> </w:t>
      </w:r>
      <w:r w:rsidR="00FC083B" w:rsidRPr="00B76A0A">
        <w:rPr>
          <w:rFonts w:ascii="Times New Roman" w:hAnsi="Times New Roman" w:cs="Times New Roman"/>
        </w:rPr>
        <w:t>одредби члана 16.ПКУ и то:</w:t>
      </w:r>
    </w:p>
    <w:p w14:paraId="3224EFD5" w14:textId="77777777" w:rsidR="00967D4D" w:rsidRPr="00B76A0A" w:rsidRDefault="00FC083B" w:rsidP="00967D4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6A0A">
        <w:rPr>
          <w:rFonts w:ascii="Times New Roman" w:hAnsi="Times New Roman" w:cs="Times New Roman"/>
        </w:rPr>
        <w:t>-</w:t>
      </w:r>
      <w:r w:rsidR="002062D9" w:rsidRPr="00B76A0A">
        <w:rPr>
          <w:rFonts w:ascii="Times New Roman" w:hAnsi="Times New Roman" w:cs="Times New Roman"/>
        </w:rPr>
        <w:t xml:space="preserve"> став</w:t>
      </w:r>
      <w:r w:rsidR="00C20C67" w:rsidRPr="00B76A0A">
        <w:rPr>
          <w:rFonts w:ascii="Times New Roman" w:hAnsi="Times New Roman" w:cs="Times New Roman"/>
        </w:rPr>
        <w:t>a</w:t>
      </w:r>
      <w:r w:rsidR="002062D9" w:rsidRPr="00B76A0A">
        <w:rPr>
          <w:rFonts w:ascii="Times New Roman" w:hAnsi="Times New Roman" w:cs="Times New Roman"/>
        </w:rPr>
        <w:t xml:space="preserve"> 1.</w:t>
      </w:r>
      <w:r w:rsidR="00967D4D" w:rsidRPr="00B76A0A">
        <w:rPr>
          <w:rFonts w:ascii="Times New Roman" w:hAnsi="Times New Roman" w:cs="Times New Roman"/>
        </w:rPr>
        <w:t>тачка 1) овог члана, да приликом рођења или усвојења детета отац такође добије 5 радних дана плаћеног одсуства јер тренутно то право може да оствари само ако је у браку са мајком детета, тј. само за случај порођаја супруге. С тим у вези учесници у процесу колективног преговора договорили су да одредба тачке 1) гласи: „порођаја брачног или ванбрачног партнера или усвојења детета“</w:t>
      </w:r>
      <w:r w:rsidR="002062D9" w:rsidRPr="00B76A0A">
        <w:rPr>
          <w:rFonts w:ascii="Times New Roman" w:hAnsi="Times New Roman" w:cs="Times New Roman"/>
        </w:rPr>
        <w:t>;</w:t>
      </w:r>
    </w:p>
    <w:p w14:paraId="4E118410" w14:textId="77777777" w:rsidR="00967D4D" w:rsidRPr="00B76A0A" w:rsidRDefault="002062D9" w:rsidP="00FC083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6A0A">
        <w:rPr>
          <w:rFonts w:ascii="Times New Roman" w:hAnsi="Times New Roman" w:cs="Times New Roman"/>
        </w:rPr>
        <w:t>- став</w:t>
      </w:r>
      <w:r w:rsidR="00C20C67" w:rsidRPr="00B76A0A">
        <w:rPr>
          <w:rFonts w:ascii="Times New Roman" w:hAnsi="Times New Roman" w:cs="Times New Roman"/>
        </w:rPr>
        <w:t>a</w:t>
      </w:r>
      <w:r w:rsidRPr="00B76A0A">
        <w:rPr>
          <w:rFonts w:ascii="Times New Roman" w:hAnsi="Times New Roman" w:cs="Times New Roman"/>
        </w:rPr>
        <w:t xml:space="preserve"> 1. </w:t>
      </w:r>
      <w:r w:rsidR="00967D4D" w:rsidRPr="00B76A0A">
        <w:rPr>
          <w:rFonts w:ascii="Times New Roman" w:hAnsi="Times New Roman" w:cs="Times New Roman"/>
        </w:rPr>
        <w:t xml:space="preserve">тачке </w:t>
      </w:r>
      <w:r w:rsidR="00FC083B" w:rsidRPr="00B76A0A">
        <w:rPr>
          <w:rFonts w:ascii="Times New Roman" w:hAnsi="Times New Roman" w:cs="Times New Roman"/>
        </w:rPr>
        <w:t xml:space="preserve">2) указујући на ситуацију рођења унука/унуке. Постигнут је договор да се одредба преформулише и гласи: „порођаја другог члана уже породице, односно рођења </w:t>
      </w:r>
      <w:r w:rsidR="002945B1" w:rsidRPr="00B76A0A">
        <w:rPr>
          <w:rFonts w:ascii="Times New Roman" w:hAnsi="Times New Roman" w:cs="Times New Roman"/>
        </w:rPr>
        <w:t xml:space="preserve">унуке </w:t>
      </w:r>
      <w:r w:rsidR="00FC083B" w:rsidRPr="00B76A0A">
        <w:rPr>
          <w:rFonts w:ascii="Times New Roman" w:hAnsi="Times New Roman" w:cs="Times New Roman"/>
        </w:rPr>
        <w:t>или</w:t>
      </w:r>
      <w:r w:rsidR="002945B1" w:rsidRPr="00B76A0A">
        <w:rPr>
          <w:rFonts w:ascii="Times New Roman" w:hAnsi="Times New Roman" w:cs="Times New Roman"/>
        </w:rPr>
        <w:t>унука</w:t>
      </w:r>
      <w:r w:rsidR="00FC083B" w:rsidRPr="00B76A0A">
        <w:rPr>
          <w:rFonts w:ascii="Times New Roman" w:hAnsi="Times New Roman" w:cs="Times New Roman"/>
        </w:rPr>
        <w:t>“</w:t>
      </w:r>
      <w:r w:rsidRPr="00B76A0A">
        <w:rPr>
          <w:rFonts w:ascii="Times New Roman" w:hAnsi="Times New Roman" w:cs="Times New Roman"/>
        </w:rPr>
        <w:t>;</w:t>
      </w:r>
    </w:p>
    <w:p w14:paraId="110430CF" w14:textId="77777777" w:rsidR="002062D9" w:rsidRPr="00B76A0A" w:rsidRDefault="002062D9" w:rsidP="00FC083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6A0A">
        <w:rPr>
          <w:rFonts w:ascii="Times New Roman" w:hAnsi="Times New Roman" w:cs="Times New Roman"/>
        </w:rPr>
        <w:t>- став</w:t>
      </w:r>
      <w:r w:rsidR="00C20C67" w:rsidRPr="00B76A0A">
        <w:rPr>
          <w:rFonts w:ascii="Times New Roman" w:hAnsi="Times New Roman" w:cs="Times New Roman"/>
        </w:rPr>
        <w:t>a</w:t>
      </w:r>
      <w:r w:rsidRPr="00B76A0A">
        <w:rPr>
          <w:rFonts w:ascii="Times New Roman" w:hAnsi="Times New Roman" w:cs="Times New Roman"/>
        </w:rPr>
        <w:t xml:space="preserve"> 1. </w:t>
      </w:r>
      <w:r w:rsidR="00FC083B" w:rsidRPr="00B76A0A">
        <w:rPr>
          <w:rFonts w:ascii="Times New Roman" w:hAnsi="Times New Roman" w:cs="Times New Roman"/>
        </w:rPr>
        <w:t>тачке 7) имајући у виду ситуацију полас</w:t>
      </w:r>
      <w:r w:rsidRPr="00B76A0A">
        <w:rPr>
          <w:rFonts w:ascii="Times New Roman" w:hAnsi="Times New Roman" w:cs="Times New Roman"/>
        </w:rPr>
        <w:t>ка детета у предшколску установу</w:t>
      </w:r>
      <w:r w:rsidR="00FC083B" w:rsidRPr="00B76A0A">
        <w:rPr>
          <w:rFonts w:ascii="Times New Roman" w:hAnsi="Times New Roman" w:cs="Times New Roman"/>
        </w:rPr>
        <w:t>.</w:t>
      </w:r>
      <w:r w:rsidRPr="00B76A0A">
        <w:rPr>
          <w:rFonts w:ascii="Times New Roman" w:hAnsi="Times New Roman" w:cs="Times New Roman"/>
        </w:rPr>
        <w:t xml:space="preserve"> Договорено је да се </w:t>
      </w:r>
      <w:r w:rsidR="00AE7A73" w:rsidRPr="00B76A0A">
        <w:rPr>
          <w:rFonts w:ascii="Times New Roman" w:hAnsi="Times New Roman" w:cs="Times New Roman"/>
        </w:rPr>
        <w:t>право на плаћено одсуство у овој ситуацији прецизира</w:t>
      </w:r>
      <w:r w:rsidRPr="00B76A0A">
        <w:rPr>
          <w:rFonts w:ascii="Times New Roman" w:hAnsi="Times New Roman" w:cs="Times New Roman"/>
        </w:rPr>
        <w:t xml:space="preserve"> тако </w:t>
      </w:r>
      <w:r w:rsidR="00AE7A73" w:rsidRPr="00B76A0A">
        <w:rPr>
          <w:rFonts w:ascii="Times New Roman" w:hAnsi="Times New Roman" w:cs="Times New Roman"/>
        </w:rPr>
        <w:t>да се односи за</w:t>
      </w:r>
      <w:r w:rsidRPr="00B76A0A">
        <w:rPr>
          <w:rFonts w:ascii="Times New Roman" w:hAnsi="Times New Roman" w:cs="Times New Roman"/>
        </w:rPr>
        <w:t xml:space="preserve"> први полазак</w:t>
      </w:r>
      <w:r w:rsidR="00AE7A73" w:rsidRPr="00B76A0A">
        <w:rPr>
          <w:rFonts w:ascii="Times New Roman" w:hAnsi="Times New Roman" w:cs="Times New Roman"/>
        </w:rPr>
        <w:t xml:space="preserve"> сваког</w:t>
      </w:r>
      <w:r w:rsidRPr="00B76A0A">
        <w:rPr>
          <w:rFonts w:ascii="Times New Roman" w:hAnsi="Times New Roman" w:cs="Times New Roman"/>
        </w:rPr>
        <w:t xml:space="preserve"> детета запосленог у предшколску установу</w:t>
      </w:r>
      <w:r w:rsidR="00AE7A73" w:rsidRPr="00B76A0A">
        <w:rPr>
          <w:rFonts w:ascii="Times New Roman" w:hAnsi="Times New Roman" w:cs="Times New Roman"/>
        </w:rPr>
        <w:t>, да ово право може користити само један родитељ (уколико су оба запослена у државним органима), као и да запослени у овом случају има право на 5 радних дана плаћеног одсуства. Са наведеним предлогом сагласили су се представници Министарства правде и Министарства финансија</w:t>
      </w:r>
      <w:r w:rsidRPr="00B76A0A">
        <w:rPr>
          <w:rFonts w:ascii="Times New Roman" w:hAnsi="Times New Roman" w:cs="Times New Roman"/>
        </w:rPr>
        <w:t>;</w:t>
      </w:r>
    </w:p>
    <w:p w14:paraId="68D12441" w14:textId="77777777" w:rsidR="00FC083B" w:rsidRPr="00B76A0A" w:rsidRDefault="002062D9" w:rsidP="00C8663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6A0A">
        <w:rPr>
          <w:rFonts w:ascii="Times New Roman" w:hAnsi="Times New Roman" w:cs="Times New Roman"/>
        </w:rPr>
        <w:t>-  став</w:t>
      </w:r>
      <w:r w:rsidR="00C20C67" w:rsidRPr="00B76A0A">
        <w:rPr>
          <w:rFonts w:ascii="Times New Roman" w:hAnsi="Times New Roman" w:cs="Times New Roman"/>
        </w:rPr>
        <w:t>a</w:t>
      </w:r>
      <w:r w:rsidRPr="00B76A0A">
        <w:rPr>
          <w:rFonts w:ascii="Times New Roman" w:hAnsi="Times New Roman" w:cs="Times New Roman"/>
        </w:rPr>
        <w:t xml:space="preserve"> 1. тачке 17)</w:t>
      </w:r>
      <w:r w:rsidR="002D418F" w:rsidRPr="00B76A0A">
        <w:rPr>
          <w:rFonts w:ascii="Times New Roman" w:hAnsi="Times New Roman" w:cs="Times New Roman"/>
        </w:rPr>
        <w:t>, за коју је</w:t>
      </w:r>
      <w:r w:rsidRPr="00B76A0A">
        <w:rPr>
          <w:rFonts w:ascii="Times New Roman" w:hAnsi="Times New Roman" w:cs="Times New Roman"/>
        </w:rPr>
        <w:t xml:space="preserve"> предложено да се</w:t>
      </w:r>
      <w:r w:rsidR="002D418F" w:rsidRPr="00B76A0A">
        <w:rPr>
          <w:rFonts w:ascii="Times New Roman" w:hAnsi="Times New Roman" w:cs="Times New Roman"/>
        </w:rPr>
        <w:t xml:space="preserve"> прецизира због примене у пракси, тако да се један</w:t>
      </w:r>
      <w:r w:rsidRPr="00B76A0A">
        <w:rPr>
          <w:rFonts w:ascii="Times New Roman" w:hAnsi="Times New Roman" w:cs="Times New Roman"/>
        </w:rPr>
        <w:t xml:space="preserve"> радни дан може добити за случај смрти крвног сродника по правој линији без обзира на степен крвног сродства, а </w:t>
      </w:r>
      <w:r w:rsidR="002945B1">
        <w:rPr>
          <w:rFonts w:ascii="Times New Roman" w:hAnsi="Times New Roman" w:cs="Times New Roman"/>
        </w:rPr>
        <w:t>за</w:t>
      </w:r>
      <w:r w:rsidRPr="00B76A0A">
        <w:rPr>
          <w:rFonts w:ascii="Times New Roman" w:hAnsi="Times New Roman" w:cs="Times New Roman"/>
        </w:rPr>
        <w:t xml:space="preserve"> тазбинск</w:t>
      </w:r>
      <w:r w:rsidR="002D418F" w:rsidRPr="00B76A0A">
        <w:rPr>
          <w:rFonts w:ascii="Times New Roman" w:hAnsi="Times New Roman" w:cs="Times New Roman"/>
        </w:rPr>
        <w:t>ог</w:t>
      </w:r>
      <w:r w:rsidRPr="00B76A0A">
        <w:rPr>
          <w:rFonts w:ascii="Times New Roman" w:hAnsi="Times New Roman" w:cs="Times New Roman"/>
        </w:rPr>
        <w:t xml:space="preserve"> сродник</w:t>
      </w:r>
      <w:r w:rsidR="002D418F" w:rsidRPr="00B76A0A">
        <w:rPr>
          <w:rFonts w:ascii="Times New Roman" w:hAnsi="Times New Roman" w:cs="Times New Roman"/>
        </w:rPr>
        <w:t>а</w:t>
      </w:r>
      <w:r w:rsidRPr="00B76A0A">
        <w:rPr>
          <w:rFonts w:ascii="Times New Roman" w:hAnsi="Times New Roman" w:cs="Times New Roman"/>
        </w:rPr>
        <w:t xml:space="preserve"> до </w:t>
      </w:r>
      <w:r w:rsidR="002D418F" w:rsidRPr="00B76A0A">
        <w:rPr>
          <w:rFonts w:ascii="Times New Roman" w:hAnsi="Times New Roman" w:cs="Times New Roman"/>
        </w:rPr>
        <w:t>другог</w:t>
      </w:r>
      <w:r w:rsidRPr="00B76A0A">
        <w:rPr>
          <w:rFonts w:ascii="Times New Roman" w:hAnsi="Times New Roman" w:cs="Times New Roman"/>
        </w:rPr>
        <w:t xml:space="preserve"> степена</w:t>
      </w:r>
      <w:r w:rsidR="00C86635">
        <w:rPr>
          <w:rFonts w:ascii="Times New Roman" w:hAnsi="Times New Roman" w:cs="Times New Roman"/>
        </w:rPr>
        <w:t xml:space="preserve">. </w:t>
      </w:r>
      <w:r w:rsidR="00C86635" w:rsidRPr="00B76A0A">
        <w:rPr>
          <w:rFonts w:ascii="Times New Roman" w:hAnsi="Times New Roman" w:cs="Times New Roman"/>
        </w:rPr>
        <w:t>Са наведеним предлогом сагласили су се</w:t>
      </w:r>
      <w:r w:rsidR="00C86635">
        <w:rPr>
          <w:rFonts w:ascii="Times New Roman" w:hAnsi="Times New Roman" w:cs="Times New Roman"/>
        </w:rPr>
        <w:t xml:space="preserve"> сви присутни</w:t>
      </w:r>
      <w:r w:rsidR="00C86635" w:rsidRPr="00B76A0A">
        <w:rPr>
          <w:rFonts w:ascii="Times New Roman" w:hAnsi="Times New Roman" w:cs="Times New Roman"/>
        </w:rPr>
        <w:t>;</w:t>
      </w:r>
    </w:p>
    <w:p w14:paraId="3A68AE26" w14:textId="77777777" w:rsidR="002062D9" w:rsidRPr="00B76A0A" w:rsidRDefault="002062D9" w:rsidP="002062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6A0A">
        <w:rPr>
          <w:rFonts w:ascii="Times New Roman" w:hAnsi="Times New Roman" w:cs="Times New Roman"/>
        </w:rPr>
        <w:t xml:space="preserve">-  </w:t>
      </w:r>
      <w:r w:rsidR="002D418F" w:rsidRPr="00B76A0A">
        <w:rPr>
          <w:rFonts w:ascii="Times New Roman" w:hAnsi="Times New Roman" w:cs="Times New Roman"/>
        </w:rPr>
        <w:t xml:space="preserve">да се у </w:t>
      </w:r>
      <w:r w:rsidRPr="00B76A0A">
        <w:rPr>
          <w:rFonts w:ascii="Times New Roman" w:hAnsi="Times New Roman" w:cs="Times New Roman"/>
        </w:rPr>
        <w:t>став</w:t>
      </w:r>
      <w:r w:rsidR="002D418F" w:rsidRPr="00B76A0A">
        <w:rPr>
          <w:rFonts w:ascii="Times New Roman" w:hAnsi="Times New Roman" w:cs="Times New Roman"/>
        </w:rPr>
        <w:t>у</w:t>
      </w:r>
      <w:r w:rsidRPr="00B76A0A">
        <w:rPr>
          <w:rFonts w:ascii="Times New Roman" w:hAnsi="Times New Roman" w:cs="Times New Roman"/>
        </w:rPr>
        <w:t xml:space="preserve"> 1. </w:t>
      </w:r>
      <w:r w:rsidR="002D418F" w:rsidRPr="00B76A0A">
        <w:rPr>
          <w:rFonts w:ascii="Times New Roman" w:hAnsi="Times New Roman" w:cs="Times New Roman"/>
        </w:rPr>
        <w:t xml:space="preserve">дода и </w:t>
      </w:r>
      <w:r w:rsidRPr="00B76A0A">
        <w:rPr>
          <w:rFonts w:ascii="Times New Roman" w:hAnsi="Times New Roman" w:cs="Times New Roman"/>
        </w:rPr>
        <w:t>тачк</w:t>
      </w:r>
      <w:r w:rsidR="002D418F" w:rsidRPr="00B76A0A">
        <w:rPr>
          <w:rFonts w:ascii="Times New Roman" w:hAnsi="Times New Roman" w:cs="Times New Roman"/>
        </w:rPr>
        <w:t>а</w:t>
      </w:r>
      <w:r w:rsidRPr="00B76A0A">
        <w:rPr>
          <w:rFonts w:ascii="Times New Roman" w:hAnsi="Times New Roman" w:cs="Times New Roman"/>
        </w:rPr>
        <w:t xml:space="preserve"> 18) којом би било предвиђено да запослени може, до </w:t>
      </w:r>
      <w:r w:rsidR="002D418F" w:rsidRPr="00B76A0A">
        <w:rPr>
          <w:rFonts w:ascii="Times New Roman" w:hAnsi="Times New Roman" w:cs="Times New Roman"/>
        </w:rPr>
        <w:t>два</w:t>
      </w:r>
      <w:r w:rsidRPr="00B76A0A">
        <w:rPr>
          <w:rFonts w:ascii="Times New Roman" w:hAnsi="Times New Roman" w:cs="Times New Roman"/>
        </w:rPr>
        <w:t xml:space="preserve"> пута годишње, одсуствовати у току рада ради обављања личних послова, уз сагласност надређеног.</w:t>
      </w:r>
      <w:r w:rsidR="00F76A4E" w:rsidRPr="00B76A0A">
        <w:rPr>
          <w:rFonts w:ascii="Times New Roman" w:hAnsi="Times New Roman" w:cs="Times New Roman"/>
        </w:rPr>
        <w:t xml:space="preserve"> Указано је да ово право имају запослени у МУП-у (због смена).</w:t>
      </w:r>
      <w:r w:rsidR="002D418F" w:rsidRPr="00B76A0A">
        <w:rPr>
          <w:rFonts w:ascii="Times New Roman" w:hAnsi="Times New Roman" w:cs="Times New Roman"/>
        </w:rPr>
        <w:t>Поводом наведеног предлога</w:t>
      </w:r>
      <w:r w:rsidR="00052EED" w:rsidRPr="00B76A0A">
        <w:rPr>
          <w:rFonts w:ascii="Times New Roman" w:hAnsi="Times New Roman" w:cs="Times New Roman"/>
        </w:rPr>
        <w:t xml:space="preserve">, истакнуто је да ПКУ предвиђа друге могућности </w:t>
      </w:r>
      <w:r w:rsidR="00990B50">
        <w:rPr>
          <w:rFonts w:ascii="Times New Roman" w:hAnsi="Times New Roman" w:cs="Times New Roman"/>
        </w:rPr>
        <w:t xml:space="preserve">одсуствовања </w:t>
      </w:r>
      <w:r w:rsidR="00052EED" w:rsidRPr="00B76A0A">
        <w:rPr>
          <w:rFonts w:ascii="Times New Roman" w:hAnsi="Times New Roman" w:cs="Times New Roman"/>
        </w:rPr>
        <w:t>(неп</w:t>
      </w:r>
      <w:r w:rsidR="00990B50">
        <w:rPr>
          <w:rFonts w:ascii="Times New Roman" w:hAnsi="Times New Roman" w:cs="Times New Roman"/>
        </w:rPr>
        <w:t xml:space="preserve">лаћено одсуство, годишњи одмор). Наведену одредбу како не би била </w:t>
      </w:r>
      <w:r w:rsidR="00F76A4E" w:rsidRPr="00B76A0A">
        <w:rPr>
          <w:rFonts w:ascii="Times New Roman" w:hAnsi="Times New Roman" w:cs="Times New Roman"/>
        </w:rPr>
        <w:t>предмет злоупотреба</w:t>
      </w:r>
      <w:r w:rsidR="008F469B">
        <w:rPr>
          <w:rFonts w:ascii="Times New Roman" w:hAnsi="Times New Roman" w:cs="Times New Roman"/>
        </w:rPr>
        <w:t>,</w:t>
      </w:r>
      <w:r w:rsidR="00990B50">
        <w:rPr>
          <w:rFonts w:ascii="Times New Roman" w:hAnsi="Times New Roman" w:cs="Times New Roman"/>
        </w:rPr>
        <w:t>потребно</w:t>
      </w:r>
      <w:r w:rsidR="00990B50" w:rsidRPr="00B76A0A">
        <w:rPr>
          <w:rFonts w:ascii="Times New Roman" w:hAnsi="Times New Roman" w:cs="Times New Roman"/>
        </w:rPr>
        <w:t xml:space="preserve"> је прецизира</w:t>
      </w:r>
      <w:r w:rsidR="00990B50">
        <w:rPr>
          <w:rFonts w:ascii="Times New Roman" w:hAnsi="Times New Roman" w:cs="Times New Roman"/>
        </w:rPr>
        <w:t>тиу смислу да се дефинише као</w:t>
      </w:r>
      <w:r w:rsidR="00F76A4E" w:rsidRPr="00B76A0A">
        <w:rPr>
          <w:rFonts w:ascii="Times New Roman" w:hAnsi="Times New Roman" w:cs="Times New Roman"/>
        </w:rPr>
        <w:t xml:space="preserve">одсуство у току </w:t>
      </w:r>
      <w:r w:rsidR="00052EED" w:rsidRPr="00B76A0A">
        <w:rPr>
          <w:rFonts w:ascii="Times New Roman" w:hAnsi="Times New Roman" w:cs="Times New Roman"/>
        </w:rPr>
        <w:t xml:space="preserve">радауз </w:t>
      </w:r>
      <w:r w:rsidR="002231F1" w:rsidRPr="00B76A0A">
        <w:rPr>
          <w:rFonts w:ascii="Times New Roman" w:hAnsi="Times New Roman" w:cs="Times New Roman"/>
        </w:rPr>
        <w:t xml:space="preserve">претходно обавештење и </w:t>
      </w:r>
      <w:r w:rsidR="00052EED" w:rsidRPr="00B76A0A">
        <w:rPr>
          <w:rFonts w:ascii="Times New Roman" w:hAnsi="Times New Roman" w:cs="Times New Roman"/>
        </w:rPr>
        <w:t xml:space="preserve">сагласност непосредног руководиоца, </w:t>
      </w:r>
      <w:r w:rsidR="00F76A4E" w:rsidRPr="00B76A0A">
        <w:rPr>
          <w:rFonts w:ascii="Times New Roman" w:hAnsi="Times New Roman" w:cs="Times New Roman"/>
        </w:rPr>
        <w:t xml:space="preserve">због обављања </w:t>
      </w:r>
      <w:r w:rsidR="002231F1" w:rsidRPr="00B76A0A">
        <w:rPr>
          <w:rFonts w:ascii="Times New Roman" w:hAnsi="Times New Roman" w:cs="Times New Roman"/>
        </w:rPr>
        <w:t xml:space="preserve">административних </w:t>
      </w:r>
      <w:r w:rsidR="00F76A4E" w:rsidRPr="00B76A0A">
        <w:rPr>
          <w:rFonts w:ascii="Times New Roman" w:hAnsi="Times New Roman" w:cs="Times New Roman"/>
        </w:rPr>
        <w:t>послова</w:t>
      </w:r>
      <w:r w:rsidR="002231F1" w:rsidRPr="00B76A0A">
        <w:rPr>
          <w:rFonts w:ascii="Times New Roman" w:hAnsi="Times New Roman" w:cs="Times New Roman"/>
        </w:rPr>
        <w:t xml:space="preserve"> или правних радних </w:t>
      </w:r>
      <w:r w:rsidR="00F76A4E" w:rsidRPr="00B76A0A">
        <w:rPr>
          <w:rFonts w:ascii="Times New Roman" w:hAnsi="Times New Roman" w:cs="Times New Roman"/>
        </w:rPr>
        <w:t xml:space="preserve">код </w:t>
      </w:r>
      <w:r w:rsidR="00052EED" w:rsidRPr="00B76A0A">
        <w:rPr>
          <w:rFonts w:ascii="Times New Roman" w:hAnsi="Times New Roman" w:cs="Times New Roman"/>
        </w:rPr>
        <w:t xml:space="preserve">одређених </w:t>
      </w:r>
      <w:r w:rsidR="00F76A4E" w:rsidRPr="00B76A0A">
        <w:rPr>
          <w:rFonts w:ascii="Times New Roman" w:hAnsi="Times New Roman" w:cs="Times New Roman"/>
        </w:rPr>
        <w:t xml:space="preserve">институција </w:t>
      </w:r>
      <w:r w:rsidR="00052EED" w:rsidRPr="00B76A0A">
        <w:rPr>
          <w:rFonts w:ascii="Times New Roman" w:hAnsi="Times New Roman" w:cs="Times New Roman"/>
        </w:rPr>
        <w:t>кој</w:t>
      </w:r>
      <w:r w:rsidR="002231F1" w:rsidRPr="00B76A0A">
        <w:rPr>
          <w:rFonts w:ascii="Times New Roman" w:hAnsi="Times New Roman" w:cs="Times New Roman"/>
        </w:rPr>
        <w:t>и</w:t>
      </w:r>
      <w:r w:rsidR="00052EED" w:rsidRPr="00B76A0A">
        <w:rPr>
          <w:rFonts w:ascii="Times New Roman" w:hAnsi="Times New Roman" w:cs="Times New Roman"/>
        </w:rPr>
        <w:t xml:space="preserve"> се не могу обавити у другом временском пер</w:t>
      </w:r>
      <w:r w:rsidR="002231F1" w:rsidRPr="00B76A0A">
        <w:rPr>
          <w:rFonts w:ascii="Times New Roman" w:hAnsi="Times New Roman" w:cs="Times New Roman"/>
        </w:rPr>
        <w:t>иоду,</w:t>
      </w:r>
      <w:r w:rsidR="00052EED" w:rsidRPr="00B76A0A">
        <w:rPr>
          <w:rFonts w:ascii="Times New Roman" w:hAnsi="Times New Roman" w:cs="Times New Roman"/>
        </w:rPr>
        <w:t xml:space="preserve"> имајућу у виду </w:t>
      </w:r>
      <w:r w:rsidR="002231F1" w:rsidRPr="00B76A0A">
        <w:rPr>
          <w:rFonts w:ascii="Times New Roman" w:hAnsi="Times New Roman" w:cs="Times New Roman"/>
        </w:rPr>
        <w:t xml:space="preserve">радно време те институције, односно </w:t>
      </w:r>
      <w:r w:rsidR="00052EED" w:rsidRPr="00B76A0A">
        <w:rPr>
          <w:rFonts w:ascii="Times New Roman" w:hAnsi="Times New Roman" w:cs="Times New Roman"/>
        </w:rPr>
        <w:t>време рада са странкама</w:t>
      </w:r>
      <w:r w:rsidR="00F76A4E" w:rsidRPr="00B76A0A">
        <w:rPr>
          <w:rFonts w:ascii="Times New Roman" w:hAnsi="Times New Roman" w:cs="Times New Roman"/>
        </w:rPr>
        <w:t>.</w:t>
      </w:r>
      <w:r w:rsidR="00052EED" w:rsidRPr="00B76A0A">
        <w:rPr>
          <w:rFonts w:ascii="Times New Roman" w:hAnsi="Times New Roman" w:cs="Times New Roman"/>
        </w:rPr>
        <w:t xml:space="preserve"> Договорено је да </w:t>
      </w:r>
      <w:r w:rsidR="002231F1" w:rsidRPr="00B76A0A">
        <w:rPr>
          <w:rFonts w:ascii="Times New Roman" w:hAnsi="Times New Roman" w:cs="Times New Roman"/>
        </w:rPr>
        <w:t>се предлог накнадно формулише и буде</w:t>
      </w:r>
      <w:r w:rsidR="00052EED" w:rsidRPr="00B76A0A">
        <w:rPr>
          <w:rFonts w:ascii="Times New Roman" w:hAnsi="Times New Roman" w:cs="Times New Roman"/>
        </w:rPr>
        <w:t xml:space="preserve"> предмет дискусије </w:t>
      </w:r>
      <w:r w:rsidR="002231F1" w:rsidRPr="00B76A0A">
        <w:rPr>
          <w:rFonts w:ascii="Times New Roman" w:hAnsi="Times New Roman" w:cs="Times New Roman"/>
        </w:rPr>
        <w:t xml:space="preserve">и одлучивања </w:t>
      </w:r>
      <w:r w:rsidR="00052EED" w:rsidRPr="00B76A0A">
        <w:rPr>
          <w:rFonts w:ascii="Times New Roman" w:hAnsi="Times New Roman" w:cs="Times New Roman"/>
        </w:rPr>
        <w:t>на наредн</w:t>
      </w:r>
      <w:r w:rsidR="002231F1" w:rsidRPr="00B76A0A">
        <w:rPr>
          <w:rFonts w:ascii="Times New Roman" w:hAnsi="Times New Roman" w:cs="Times New Roman"/>
        </w:rPr>
        <w:t>ом</w:t>
      </w:r>
      <w:r w:rsidR="00052EED" w:rsidRPr="00B76A0A">
        <w:rPr>
          <w:rFonts w:ascii="Times New Roman" w:hAnsi="Times New Roman" w:cs="Times New Roman"/>
        </w:rPr>
        <w:t xml:space="preserve"> састан</w:t>
      </w:r>
      <w:r w:rsidR="002231F1" w:rsidRPr="00B76A0A">
        <w:rPr>
          <w:rFonts w:ascii="Times New Roman" w:hAnsi="Times New Roman" w:cs="Times New Roman"/>
        </w:rPr>
        <w:t>ку</w:t>
      </w:r>
      <w:r w:rsidR="00101CF1" w:rsidRPr="00B76A0A">
        <w:rPr>
          <w:rFonts w:ascii="Times New Roman" w:hAnsi="Times New Roman" w:cs="Times New Roman"/>
        </w:rPr>
        <w:t>;</w:t>
      </w:r>
    </w:p>
    <w:p w14:paraId="5CEDCE28" w14:textId="77777777" w:rsidR="002062D9" w:rsidRPr="00B76A0A" w:rsidRDefault="002062D9" w:rsidP="00C8663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6A0A">
        <w:rPr>
          <w:rFonts w:ascii="Times New Roman" w:hAnsi="Times New Roman" w:cs="Times New Roman"/>
        </w:rPr>
        <w:t>-</w:t>
      </w:r>
      <w:r w:rsidR="00F76A4E" w:rsidRPr="00B76A0A">
        <w:rPr>
          <w:rFonts w:ascii="Times New Roman" w:hAnsi="Times New Roman" w:cs="Times New Roman"/>
        </w:rPr>
        <w:t xml:space="preserve">да се у </w:t>
      </w:r>
      <w:r w:rsidR="00967D4D" w:rsidRPr="00B76A0A">
        <w:rPr>
          <w:rFonts w:ascii="Times New Roman" w:hAnsi="Times New Roman" w:cs="Times New Roman"/>
        </w:rPr>
        <w:t xml:space="preserve">ставу 2. </w:t>
      </w:r>
      <w:r w:rsidR="00F76A4E" w:rsidRPr="00B76A0A">
        <w:rPr>
          <w:rFonts w:ascii="Times New Roman" w:hAnsi="Times New Roman" w:cs="Times New Roman"/>
        </w:rPr>
        <w:t>уместо</w:t>
      </w:r>
      <w:r w:rsidR="00967D4D" w:rsidRPr="00B76A0A">
        <w:rPr>
          <w:rFonts w:ascii="Times New Roman" w:hAnsi="Times New Roman" w:cs="Times New Roman"/>
        </w:rPr>
        <w:t xml:space="preserve"> „старатељ</w:t>
      </w:r>
      <w:r w:rsidR="00F76A4E" w:rsidRPr="00B76A0A">
        <w:rPr>
          <w:rFonts w:ascii="Times New Roman" w:hAnsi="Times New Roman" w:cs="Times New Roman"/>
        </w:rPr>
        <w:t>а</w:t>
      </w:r>
      <w:r w:rsidR="00967D4D" w:rsidRPr="00B76A0A">
        <w:rPr>
          <w:rFonts w:ascii="Times New Roman" w:hAnsi="Times New Roman" w:cs="Times New Roman"/>
        </w:rPr>
        <w:t>“</w:t>
      </w:r>
      <w:r w:rsidR="00F76A4E" w:rsidRPr="00B76A0A">
        <w:rPr>
          <w:rFonts w:ascii="Times New Roman" w:hAnsi="Times New Roman" w:cs="Times New Roman"/>
        </w:rPr>
        <w:t xml:space="preserve"> као члана уже породицеутврди да се члан</w:t>
      </w:r>
      <w:r w:rsidR="00052EED" w:rsidRPr="00B76A0A">
        <w:rPr>
          <w:rFonts w:ascii="Times New Roman" w:hAnsi="Times New Roman" w:cs="Times New Roman"/>
        </w:rPr>
        <w:t>ом</w:t>
      </w:r>
      <w:r w:rsidR="00F76A4E" w:rsidRPr="00B76A0A">
        <w:rPr>
          <w:rFonts w:ascii="Times New Roman" w:hAnsi="Times New Roman" w:cs="Times New Roman"/>
        </w:rPr>
        <w:t xml:space="preserve"> уже породице сматра </w:t>
      </w:r>
      <w:r w:rsidR="00967D4D" w:rsidRPr="00B76A0A">
        <w:rPr>
          <w:rFonts w:ascii="Times New Roman" w:hAnsi="Times New Roman" w:cs="Times New Roman"/>
        </w:rPr>
        <w:t>„штиће</w:t>
      </w:r>
      <w:r w:rsidRPr="00B76A0A">
        <w:rPr>
          <w:rFonts w:ascii="Times New Roman" w:hAnsi="Times New Roman" w:cs="Times New Roman"/>
        </w:rPr>
        <w:t>ник“</w:t>
      </w:r>
      <w:r w:rsidR="00C86635">
        <w:rPr>
          <w:rFonts w:ascii="Times New Roman" w:hAnsi="Times New Roman" w:cs="Times New Roman"/>
        </w:rPr>
        <w:t>, у вези чега је постигнута сагасност свих присутних</w:t>
      </w:r>
      <w:r w:rsidR="00C86635" w:rsidRPr="00B76A0A">
        <w:rPr>
          <w:rFonts w:ascii="Times New Roman" w:hAnsi="Times New Roman" w:cs="Times New Roman"/>
        </w:rPr>
        <w:t>;</w:t>
      </w:r>
    </w:p>
    <w:p w14:paraId="2A0AB304" w14:textId="77777777" w:rsidR="00544E30" w:rsidRPr="00B76A0A" w:rsidRDefault="002062D9" w:rsidP="007B69E7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B76A0A">
        <w:rPr>
          <w:rFonts w:ascii="Times New Roman" w:hAnsi="Times New Roman" w:cs="Times New Roman"/>
        </w:rPr>
        <w:t xml:space="preserve">- </w:t>
      </w:r>
      <w:r w:rsidR="002231F1" w:rsidRPr="00B76A0A">
        <w:rPr>
          <w:rFonts w:ascii="Times New Roman" w:hAnsi="Times New Roman" w:cs="Times New Roman"/>
        </w:rPr>
        <w:t xml:space="preserve">да се у </w:t>
      </w:r>
      <w:r w:rsidRPr="00B76A0A">
        <w:rPr>
          <w:rFonts w:ascii="Times New Roman" w:hAnsi="Times New Roman" w:cs="Times New Roman"/>
        </w:rPr>
        <w:t>став</w:t>
      </w:r>
      <w:r w:rsidR="002231F1" w:rsidRPr="00B76A0A">
        <w:rPr>
          <w:rFonts w:ascii="Times New Roman" w:hAnsi="Times New Roman" w:cs="Times New Roman"/>
        </w:rPr>
        <w:t>у</w:t>
      </w:r>
      <w:r w:rsidRPr="00B76A0A">
        <w:rPr>
          <w:rFonts w:ascii="Times New Roman" w:hAnsi="Times New Roman" w:cs="Times New Roman"/>
        </w:rPr>
        <w:t xml:space="preserve"> 5.</w:t>
      </w:r>
      <w:r w:rsidR="002231F1" w:rsidRPr="00B76A0A">
        <w:rPr>
          <w:rFonts w:ascii="Times New Roman" w:hAnsi="Times New Roman" w:cs="Times New Roman"/>
        </w:rPr>
        <w:t>утврди</w:t>
      </w:r>
      <w:r w:rsidR="00967D4D" w:rsidRPr="00B76A0A">
        <w:rPr>
          <w:rFonts w:ascii="Times New Roman" w:hAnsi="Times New Roman" w:cs="Times New Roman"/>
        </w:rPr>
        <w:t xml:space="preserve"> рок за </w:t>
      </w:r>
      <w:r w:rsidR="00101CF1" w:rsidRPr="00B76A0A">
        <w:rPr>
          <w:rFonts w:ascii="Times New Roman" w:hAnsi="Times New Roman" w:cs="Times New Roman"/>
        </w:rPr>
        <w:t xml:space="preserve">накнадно </w:t>
      </w:r>
      <w:r w:rsidR="00967D4D" w:rsidRPr="00B76A0A">
        <w:rPr>
          <w:rFonts w:ascii="Times New Roman" w:hAnsi="Times New Roman" w:cs="Times New Roman"/>
        </w:rPr>
        <w:t xml:space="preserve">достављање документације </w:t>
      </w:r>
      <w:r w:rsidR="00101CF1" w:rsidRPr="00B76A0A">
        <w:rPr>
          <w:rFonts w:ascii="Times New Roman" w:hAnsi="Times New Roman" w:cs="Times New Roman"/>
        </w:rPr>
        <w:t xml:space="preserve">(7 дана), имајући у виду тачно одређене случајеве из члана 16. став 1. ПКУ, када запослени на дан подношења захтева </w:t>
      </w:r>
      <w:r w:rsidR="00101CF1" w:rsidRPr="00B76A0A">
        <w:rPr>
          <w:rFonts w:ascii="Times New Roman" w:hAnsi="Times New Roman" w:cs="Times New Roman"/>
        </w:rPr>
        <w:lastRenderedPageBreak/>
        <w:t xml:space="preserve">за плаћено одсуство не може да </w:t>
      </w:r>
      <w:r w:rsidR="007B69E7" w:rsidRPr="00B76A0A">
        <w:rPr>
          <w:rFonts w:ascii="Times New Roman" w:hAnsi="Times New Roman" w:cs="Times New Roman"/>
        </w:rPr>
        <w:t>прибави</w:t>
      </w:r>
      <w:r w:rsidR="00101CF1" w:rsidRPr="00B76A0A">
        <w:rPr>
          <w:rFonts w:ascii="Times New Roman" w:hAnsi="Times New Roman" w:cs="Times New Roman"/>
        </w:rPr>
        <w:t xml:space="preserve"> одговарајућ</w:t>
      </w:r>
      <w:r w:rsidR="007B69E7" w:rsidRPr="00B76A0A">
        <w:rPr>
          <w:rFonts w:ascii="Times New Roman" w:hAnsi="Times New Roman" w:cs="Times New Roman"/>
        </w:rPr>
        <w:t>у</w:t>
      </w:r>
      <w:r w:rsidR="00101CF1" w:rsidRPr="00B76A0A">
        <w:rPr>
          <w:rFonts w:ascii="Times New Roman" w:hAnsi="Times New Roman" w:cs="Times New Roman"/>
        </w:rPr>
        <w:t xml:space="preserve"> документациј</w:t>
      </w:r>
      <w:r w:rsidR="007B69E7" w:rsidRPr="00B76A0A">
        <w:rPr>
          <w:rFonts w:ascii="Times New Roman" w:hAnsi="Times New Roman" w:cs="Times New Roman"/>
        </w:rPr>
        <w:t>у</w:t>
      </w:r>
      <w:r w:rsidR="00101CF1" w:rsidRPr="00B76A0A">
        <w:rPr>
          <w:rFonts w:ascii="Times New Roman" w:hAnsi="Times New Roman" w:cs="Times New Roman"/>
        </w:rPr>
        <w:t xml:space="preserve">. Присутни су се сагласили са наведеним предлогом, с тим да је потребно да се </w:t>
      </w:r>
      <w:r w:rsidR="007B69E7" w:rsidRPr="00B76A0A">
        <w:rPr>
          <w:rFonts w:ascii="Times New Roman" w:hAnsi="Times New Roman" w:cs="Times New Roman"/>
        </w:rPr>
        <w:t>исти</w:t>
      </w:r>
      <w:r w:rsidR="00101CF1" w:rsidRPr="00B76A0A">
        <w:rPr>
          <w:rFonts w:ascii="Times New Roman" w:hAnsi="Times New Roman" w:cs="Times New Roman"/>
        </w:rPr>
        <w:t xml:space="preserve"> прецизно формулише. </w:t>
      </w:r>
    </w:p>
    <w:p w14:paraId="77827C2A" w14:textId="77777777" w:rsidR="00AC5757" w:rsidRPr="00B76A0A" w:rsidRDefault="00101CF1" w:rsidP="00101CF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6A0A">
        <w:rPr>
          <w:rFonts w:ascii="Times New Roman" w:hAnsi="Times New Roman" w:cs="Times New Roman"/>
        </w:rPr>
        <w:t xml:space="preserve">На члан 29. ПКУ, Синдикат правосуђа дао је предлог </w:t>
      </w:r>
      <w:r w:rsidR="00C04DD7" w:rsidRPr="00B76A0A">
        <w:rPr>
          <w:rFonts w:ascii="Times New Roman" w:hAnsi="Times New Roman" w:cs="Times New Roman"/>
        </w:rPr>
        <w:t xml:space="preserve">за </w:t>
      </w:r>
      <w:r w:rsidRPr="00B76A0A">
        <w:rPr>
          <w:rFonts w:ascii="Times New Roman" w:hAnsi="Times New Roman" w:cs="Times New Roman"/>
        </w:rPr>
        <w:t>корекциј</w:t>
      </w:r>
      <w:r w:rsidR="00C04DD7" w:rsidRPr="00B76A0A">
        <w:rPr>
          <w:rFonts w:ascii="Times New Roman" w:hAnsi="Times New Roman" w:cs="Times New Roman"/>
        </w:rPr>
        <w:t>у</w:t>
      </w:r>
      <w:r w:rsidRPr="00B76A0A">
        <w:rPr>
          <w:rFonts w:ascii="Times New Roman" w:hAnsi="Times New Roman" w:cs="Times New Roman"/>
        </w:rPr>
        <w:t xml:space="preserve"> коефицијената за обрачун исплате плата намештеницима, имајући у виду да </w:t>
      </w:r>
      <w:r w:rsidR="00C04DD7" w:rsidRPr="00B76A0A">
        <w:rPr>
          <w:rFonts w:ascii="Times New Roman" w:hAnsi="Times New Roman" w:cs="Times New Roman"/>
        </w:rPr>
        <w:t xml:space="preserve">се сваке године припрема буџет али да синдикати у томе не учествују, нити су </w:t>
      </w:r>
      <w:r w:rsidR="007B69E7" w:rsidRPr="00B76A0A">
        <w:rPr>
          <w:rFonts w:ascii="Times New Roman" w:hAnsi="Times New Roman" w:cs="Times New Roman"/>
        </w:rPr>
        <w:t>консултовани</w:t>
      </w:r>
      <w:r w:rsidR="00C04DD7" w:rsidRPr="00B76A0A">
        <w:rPr>
          <w:rFonts w:ascii="Times New Roman" w:hAnsi="Times New Roman" w:cs="Times New Roman"/>
        </w:rPr>
        <w:t xml:space="preserve"> у вези основица ко</w:t>
      </w:r>
      <w:r w:rsidR="008F469B">
        <w:rPr>
          <w:rFonts w:ascii="Times New Roman" w:hAnsi="Times New Roman" w:cs="Times New Roman"/>
        </w:rPr>
        <w:t>јих у правосуђу има неколико. С</w:t>
      </w:r>
      <w:r w:rsidR="00C04DD7" w:rsidRPr="00B76A0A">
        <w:rPr>
          <w:rFonts w:ascii="Times New Roman" w:hAnsi="Times New Roman" w:cs="Times New Roman"/>
        </w:rPr>
        <w:t>тога пред</w:t>
      </w:r>
      <w:r w:rsidR="00F54438" w:rsidRPr="00B76A0A">
        <w:rPr>
          <w:rFonts w:ascii="Times New Roman" w:hAnsi="Times New Roman" w:cs="Times New Roman"/>
        </w:rPr>
        <w:t>ла</w:t>
      </w:r>
      <w:r w:rsidR="00C04DD7" w:rsidRPr="00B76A0A">
        <w:rPr>
          <w:rFonts w:ascii="Times New Roman" w:hAnsi="Times New Roman" w:cs="Times New Roman"/>
        </w:rPr>
        <w:t>ж</w:t>
      </w:r>
      <w:r w:rsidR="00F54438" w:rsidRPr="00B76A0A">
        <w:rPr>
          <w:rFonts w:ascii="Times New Roman" w:hAnsi="Times New Roman" w:cs="Times New Roman"/>
        </w:rPr>
        <w:t>у</w:t>
      </w:r>
      <w:r w:rsidR="007B69E7" w:rsidRPr="00B76A0A">
        <w:rPr>
          <w:rFonts w:ascii="Times New Roman" w:hAnsi="Times New Roman" w:cs="Times New Roman"/>
        </w:rPr>
        <w:t xml:space="preserve"> се</w:t>
      </w:r>
      <w:r w:rsidR="00F54438" w:rsidRPr="00B76A0A">
        <w:rPr>
          <w:rFonts w:ascii="Times New Roman" w:hAnsi="Times New Roman" w:cs="Times New Roman"/>
        </w:rPr>
        <w:t xml:space="preserve"> измене</w:t>
      </w:r>
      <w:r w:rsidR="00C04DD7" w:rsidRPr="00B76A0A">
        <w:rPr>
          <w:rFonts w:ascii="Times New Roman" w:hAnsi="Times New Roman" w:cs="Times New Roman"/>
        </w:rPr>
        <w:t xml:space="preserve"> коефицијента</w:t>
      </w:r>
      <w:r w:rsidR="00F54438" w:rsidRPr="00B76A0A">
        <w:rPr>
          <w:rFonts w:ascii="Times New Roman" w:hAnsi="Times New Roman" w:cs="Times New Roman"/>
        </w:rPr>
        <w:t xml:space="preserve">, </w:t>
      </w:r>
      <w:r w:rsidR="00C04DD7" w:rsidRPr="00B76A0A">
        <w:rPr>
          <w:rFonts w:ascii="Times New Roman" w:hAnsi="Times New Roman" w:cs="Times New Roman"/>
        </w:rPr>
        <w:t xml:space="preserve">јер намештеници не напредују, оцењују </w:t>
      </w:r>
      <w:r w:rsidR="00F54438" w:rsidRPr="00B76A0A">
        <w:rPr>
          <w:rFonts w:ascii="Times New Roman" w:hAnsi="Times New Roman" w:cs="Times New Roman"/>
        </w:rPr>
        <w:t xml:space="preserve">се </w:t>
      </w:r>
      <w:r w:rsidR="00C04DD7" w:rsidRPr="00B76A0A">
        <w:rPr>
          <w:rFonts w:ascii="Times New Roman" w:hAnsi="Times New Roman" w:cs="Times New Roman"/>
        </w:rPr>
        <w:t>само због примене мерила за годишњи одмор, као и да раде послове државних службеника</w:t>
      </w:r>
      <w:r w:rsidR="00F54438" w:rsidRPr="00B76A0A">
        <w:rPr>
          <w:rFonts w:ascii="Times New Roman" w:hAnsi="Times New Roman" w:cs="Times New Roman"/>
        </w:rPr>
        <w:t xml:space="preserve"> (нпр. </w:t>
      </w:r>
      <w:r w:rsidR="00EA2766" w:rsidRPr="00B76A0A">
        <w:rPr>
          <w:rFonts w:ascii="Times New Roman" w:hAnsi="Times New Roman" w:cs="Times New Roman"/>
        </w:rPr>
        <w:t>достављачи раде као експедитори и дактилографи као записничари</w:t>
      </w:r>
      <w:r w:rsidR="008F469B">
        <w:rPr>
          <w:rFonts w:ascii="Times New Roman" w:hAnsi="Times New Roman" w:cs="Times New Roman"/>
        </w:rPr>
        <w:t>,</w:t>
      </w:r>
      <w:r w:rsidR="00B85CEF" w:rsidRPr="00B76A0A">
        <w:rPr>
          <w:rFonts w:ascii="Times New Roman" w:hAnsi="Times New Roman" w:cs="Times New Roman"/>
        </w:rPr>
        <w:t xml:space="preserve"> и др.</w:t>
      </w:r>
      <w:r w:rsidR="00F54438" w:rsidRPr="00B76A0A">
        <w:rPr>
          <w:rFonts w:ascii="Times New Roman" w:hAnsi="Times New Roman" w:cs="Times New Roman"/>
        </w:rPr>
        <w:t>). Иако су коефицијент</w:t>
      </w:r>
      <w:r w:rsidR="007346A6" w:rsidRPr="00B76A0A">
        <w:rPr>
          <w:rFonts w:ascii="Times New Roman" w:hAnsi="Times New Roman" w:cs="Times New Roman"/>
        </w:rPr>
        <w:t>и</w:t>
      </w:r>
      <w:r w:rsidR="00F54438" w:rsidRPr="00B76A0A">
        <w:rPr>
          <w:rFonts w:ascii="Times New Roman" w:hAnsi="Times New Roman" w:cs="Times New Roman"/>
        </w:rPr>
        <w:t xml:space="preserve"> утврђени Законом, сматрају да </w:t>
      </w:r>
      <w:r w:rsidRPr="00B76A0A">
        <w:rPr>
          <w:rFonts w:ascii="Times New Roman" w:hAnsi="Times New Roman" w:cs="Times New Roman"/>
        </w:rPr>
        <w:t>ПКУ</w:t>
      </w:r>
      <w:r w:rsidR="00AC5757" w:rsidRPr="00B76A0A">
        <w:rPr>
          <w:rFonts w:ascii="Times New Roman" w:hAnsi="Times New Roman" w:cs="Times New Roman"/>
        </w:rPr>
        <w:t xml:space="preserve"> може да утврди</w:t>
      </w:r>
      <w:r w:rsidRPr="00B76A0A">
        <w:rPr>
          <w:rFonts w:ascii="Times New Roman" w:hAnsi="Times New Roman" w:cs="Times New Roman"/>
        </w:rPr>
        <w:t xml:space="preserve"> повољније услове</w:t>
      </w:r>
      <w:r w:rsidR="00F54438" w:rsidRPr="00B76A0A">
        <w:rPr>
          <w:rFonts w:ascii="Times New Roman" w:hAnsi="Times New Roman" w:cs="Times New Roman"/>
        </w:rPr>
        <w:t>.</w:t>
      </w:r>
    </w:p>
    <w:p w14:paraId="63E23DAF" w14:textId="77777777" w:rsidR="00513BE2" w:rsidRPr="00B76A0A" w:rsidRDefault="007B69E7" w:rsidP="00513BE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6A0A">
        <w:rPr>
          <w:rFonts w:ascii="Times New Roman" w:hAnsi="Times New Roman" w:cs="Times New Roman"/>
        </w:rPr>
        <w:t>Поводом наведеног предлога констатовано је да се п</w:t>
      </w:r>
      <w:r w:rsidR="00F54438" w:rsidRPr="00B76A0A">
        <w:rPr>
          <w:rFonts w:ascii="Times New Roman" w:hAnsi="Times New Roman" w:cs="Times New Roman"/>
        </w:rPr>
        <w:t>лате намештеника могу повећа</w:t>
      </w:r>
      <w:r w:rsidRPr="00B76A0A">
        <w:rPr>
          <w:rFonts w:ascii="Times New Roman" w:hAnsi="Times New Roman" w:cs="Times New Roman"/>
        </w:rPr>
        <w:t>вати</w:t>
      </w:r>
      <w:r w:rsidR="00F54438" w:rsidRPr="00B76A0A">
        <w:rPr>
          <w:rFonts w:ascii="Times New Roman" w:hAnsi="Times New Roman" w:cs="Times New Roman"/>
        </w:rPr>
        <w:t xml:space="preserve"> на неколико начина: повећањем коефицијената, повећањем основице и делом за вредновање рада (</w:t>
      </w:r>
      <w:r w:rsidR="00EA2766" w:rsidRPr="00B76A0A">
        <w:rPr>
          <w:rFonts w:ascii="Times New Roman" w:hAnsi="Times New Roman" w:cs="Times New Roman"/>
        </w:rPr>
        <w:t>„</w:t>
      </w:r>
      <w:r w:rsidR="00F54438" w:rsidRPr="00B76A0A">
        <w:rPr>
          <w:rFonts w:ascii="Times New Roman" w:hAnsi="Times New Roman" w:cs="Times New Roman"/>
        </w:rPr>
        <w:t>намештенички додатак</w:t>
      </w:r>
      <w:r w:rsidR="00EA2766" w:rsidRPr="00B76A0A">
        <w:rPr>
          <w:rFonts w:ascii="Times New Roman" w:hAnsi="Times New Roman" w:cs="Times New Roman"/>
        </w:rPr>
        <w:t>“</w:t>
      </w:r>
      <w:r w:rsidR="00F54438" w:rsidRPr="00B76A0A">
        <w:rPr>
          <w:rFonts w:ascii="Times New Roman" w:hAnsi="Times New Roman" w:cs="Times New Roman"/>
        </w:rPr>
        <w:t>). Поводом намештеничког додатка, представници синдиката су указали да се ради о јако малом износу од укупно 340</w:t>
      </w:r>
      <w:r w:rsidR="007346A6" w:rsidRPr="00B76A0A">
        <w:rPr>
          <w:rFonts w:ascii="Times New Roman" w:hAnsi="Times New Roman" w:cs="Times New Roman"/>
        </w:rPr>
        <w:t>,00 динара</w:t>
      </w:r>
      <w:r w:rsidR="0057272A" w:rsidRPr="00B76A0A">
        <w:rPr>
          <w:rFonts w:ascii="Times New Roman" w:hAnsi="Times New Roman" w:cs="Times New Roman"/>
        </w:rPr>
        <w:t xml:space="preserve"> на тромесечном нивоу</w:t>
      </w:r>
      <w:r w:rsidR="00513BE2" w:rsidRPr="00B76A0A">
        <w:rPr>
          <w:rFonts w:ascii="Times New Roman" w:hAnsi="Times New Roman" w:cs="Times New Roman"/>
        </w:rPr>
        <w:t xml:space="preserve">, </w:t>
      </w:r>
      <w:r w:rsidR="00AC5757" w:rsidRPr="00B76A0A">
        <w:rPr>
          <w:rFonts w:ascii="Times New Roman" w:hAnsi="Times New Roman" w:cs="Times New Roman"/>
        </w:rPr>
        <w:t>да по ПКУ постоји додатак за додатно оптерећење на раду</w:t>
      </w:r>
      <w:r w:rsidR="0057272A" w:rsidRPr="00B76A0A">
        <w:rPr>
          <w:rFonts w:ascii="Times New Roman" w:hAnsi="Times New Roman" w:cs="Times New Roman"/>
        </w:rPr>
        <w:t xml:space="preserve"> за намештенике који </w:t>
      </w:r>
      <w:r w:rsidR="00AC5757" w:rsidRPr="00B76A0A">
        <w:rPr>
          <w:rFonts w:ascii="Times New Roman" w:hAnsi="Times New Roman" w:cs="Times New Roman"/>
        </w:rPr>
        <w:t>обављају послове веће сложености</w:t>
      </w:r>
      <w:r w:rsidR="0057272A" w:rsidRPr="00B76A0A">
        <w:rPr>
          <w:rFonts w:ascii="Times New Roman" w:hAnsi="Times New Roman" w:cs="Times New Roman"/>
        </w:rPr>
        <w:t xml:space="preserve"> од послова свог радног места (чл. 38. ст. 5 ПКУ), али да већина руководилаца не одобрава исплату </w:t>
      </w:r>
      <w:r w:rsidR="00907104" w:rsidRPr="00B76A0A">
        <w:rPr>
          <w:rFonts w:ascii="Times New Roman" w:hAnsi="Times New Roman" w:cs="Times New Roman"/>
        </w:rPr>
        <w:t>овог</w:t>
      </w:r>
      <w:r w:rsidR="0057272A" w:rsidRPr="00B76A0A">
        <w:rPr>
          <w:rFonts w:ascii="Times New Roman" w:hAnsi="Times New Roman" w:cs="Times New Roman"/>
        </w:rPr>
        <w:t xml:space="preserve"> права, као и да постоји додатак за прековремени рад и додатак за приправност али који искључују једно друго. </w:t>
      </w:r>
      <w:r w:rsidR="00513BE2" w:rsidRPr="00B76A0A">
        <w:rPr>
          <w:rFonts w:ascii="Times New Roman" w:hAnsi="Times New Roman" w:cs="Times New Roman"/>
        </w:rPr>
        <w:t>Такође истичу да проблем везан за плате намештеника треба решити за намештенике у свим држав</w:t>
      </w:r>
      <w:r w:rsidR="00AD35C2">
        <w:rPr>
          <w:rFonts w:ascii="Times New Roman" w:hAnsi="Times New Roman" w:cs="Times New Roman"/>
        </w:rPr>
        <w:t>ним органима</w:t>
      </w:r>
      <w:r w:rsidR="00513BE2" w:rsidRPr="00B76A0A">
        <w:rPr>
          <w:rFonts w:ascii="Times New Roman" w:hAnsi="Times New Roman" w:cs="Times New Roman"/>
        </w:rPr>
        <w:t xml:space="preserve">. </w:t>
      </w:r>
    </w:p>
    <w:p w14:paraId="79654819" w14:textId="77777777" w:rsidR="00A52600" w:rsidRPr="00B76A0A" w:rsidRDefault="00513BE2" w:rsidP="00101CF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6A0A">
        <w:rPr>
          <w:rFonts w:ascii="Times New Roman" w:hAnsi="Times New Roman" w:cs="Times New Roman"/>
        </w:rPr>
        <w:t>Поред наведен</w:t>
      </w:r>
      <w:r w:rsidR="008F469B">
        <w:rPr>
          <w:rFonts w:ascii="Times New Roman" w:hAnsi="Times New Roman" w:cs="Times New Roman"/>
        </w:rPr>
        <w:t xml:space="preserve">ог, указано је </w:t>
      </w:r>
      <w:r w:rsidR="00FC7D54" w:rsidRPr="00B76A0A">
        <w:rPr>
          <w:rFonts w:ascii="Times New Roman" w:hAnsi="Times New Roman" w:cs="Times New Roman"/>
        </w:rPr>
        <w:t xml:space="preserve">да би се решио проблем намештеника који раде послове државних службеника </w:t>
      </w:r>
      <w:r w:rsidRPr="00B76A0A">
        <w:rPr>
          <w:rFonts w:ascii="Times New Roman" w:hAnsi="Times New Roman" w:cs="Times New Roman"/>
        </w:rPr>
        <w:t>у правосуђу</w:t>
      </w:r>
      <w:r w:rsidR="008F469B">
        <w:rPr>
          <w:rFonts w:ascii="Times New Roman" w:hAnsi="Times New Roman" w:cs="Times New Roman"/>
        </w:rPr>
        <w:t>, потребно</w:t>
      </w:r>
      <w:r w:rsidR="0094219D">
        <w:rPr>
          <w:rFonts w:ascii="Times New Roman" w:hAnsi="Times New Roman" w:cs="Times New Roman"/>
          <w:lang w:val="sr-Cyrl-CS"/>
        </w:rPr>
        <w:t xml:space="preserve"> </w:t>
      </w:r>
      <w:r w:rsidR="00FC7D54" w:rsidRPr="00B76A0A">
        <w:rPr>
          <w:rFonts w:ascii="Times New Roman" w:hAnsi="Times New Roman" w:cs="Times New Roman"/>
        </w:rPr>
        <w:t>је</w:t>
      </w:r>
      <w:r w:rsidRPr="00B76A0A">
        <w:rPr>
          <w:rFonts w:ascii="Times New Roman" w:hAnsi="Times New Roman" w:cs="Times New Roman"/>
        </w:rPr>
        <w:t xml:space="preserve"> и</w:t>
      </w:r>
      <w:r w:rsidR="00FC7D54" w:rsidRPr="00B76A0A">
        <w:rPr>
          <w:rFonts w:ascii="Times New Roman" w:hAnsi="Times New Roman" w:cs="Times New Roman"/>
        </w:rPr>
        <w:t xml:space="preserve"> сачињавање одговарајуће систематизације</w:t>
      </w:r>
      <w:r w:rsidR="00935F73" w:rsidRPr="00B76A0A">
        <w:rPr>
          <w:rFonts w:ascii="Times New Roman" w:hAnsi="Times New Roman" w:cs="Times New Roman"/>
        </w:rPr>
        <w:t xml:space="preserve"> у судовима</w:t>
      </w:r>
      <w:r w:rsidR="00FC7D54" w:rsidRPr="00B76A0A">
        <w:rPr>
          <w:rFonts w:ascii="Times New Roman" w:hAnsi="Times New Roman" w:cs="Times New Roman"/>
        </w:rPr>
        <w:t xml:space="preserve">, </w:t>
      </w:r>
      <w:r w:rsidR="00F2494B" w:rsidRPr="00B76A0A">
        <w:rPr>
          <w:rFonts w:ascii="Times New Roman" w:hAnsi="Times New Roman" w:cs="Times New Roman"/>
        </w:rPr>
        <w:t>са довољним бројем запослених</w:t>
      </w:r>
      <w:r w:rsidR="00935F73" w:rsidRPr="00B76A0A">
        <w:rPr>
          <w:rFonts w:ascii="Times New Roman" w:hAnsi="Times New Roman" w:cs="Times New Roman"/>
        </w:rPr>
        <w:t xml:space="preserve"> (државних службеника)</w:t>
      </w:r>
      <w:r w:rsidR="00F2494B" w:rsidRPr="00B76A0A">
        <w:rPr>
          <w:rFonts w:ascii="Times New Roman" w:hAnsi="Times New Roman" w:cs="Times New Roman"/>
        </w:rPr>
        <w:t xml:space="preserve">, као и запослених на одређено време, </w:t>
      </w:r>
      <w:r w:rsidR="00FC7D54" w:rsidRPr="00B76A0A">
        <w:rPr>
          <w:rFonts w:ascii="Times New Roman" w:hAnsi="Times New Roman" w:cs="Times New Roman"/>
        </w:rPr>
        <w:t xml:space="preserve">како би се тај број намештеника </w:t>
      </w:r>
      <w:r w:rsidR="00F2494B" w:rsidRPr="00B76A0A">
        <w:rPr>
          <w:rFonts w:ascii="Times New Roman" w:hAnsi="Times New Roman" w:cs="Times New Roman"/>
        </w:rPr>
        <w:t xml:space="preserve">максимално </w:t>
      </w:r>
      <w:r w:rsidR="00FC7D54" w:rsidRPr="00B76A0A">
        <w:rPr>
          <w:rFonts w:ascii="Times New Roman" w:hAnsi="Times New Roman" w:cs="Times New Roman"/>
        </w:rPr>
        <w:t>смањио</w:t>
      </w:r>
      <w:r w:rsidR="00F2494B" w:rsidRPr="00B76A0A">
        <w:rPr>
          <w:rFonts w:ascii="Times New Roman" w:hAnsi="Times New Roman" w:cs="Times New Roman"/>
        </w:rPr>
        <w:t xml:space="preserve">. </w:t>
      </w:r>
    </w:p>
    <w:p w14:paraId="3D8BEC01" w14:textId="77777777" w:rsidR="00B85CEF" w:rsidRPr="00B76A0A" w:rsidRDefault="00B94221" w:rsidP="00101CF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6A0A">
        <w:rPr>
          <w:rFonts w:ascii="Times New Roman" w:hAnsi="Times New Roman" w:cs="Times New Roman"/>
        </w:rPr>
        <w:t>Представница Министарства правде истакла је</w:t>
      </w:r>
      <w:r w:rsidR="00FC7D54" w:rsidRPr="00B76A0A">
        <w:rPr>
          <w:rFonts w:ascii="Times New Roman" w:hAnsi="Times New Roman" w:cs="Times New Roman"/>
        </w:rPr>
        <w:t xml:space="preserve"> да</w:t>
      </w:r>
      <w:r w:rsidR="008F469B">
        <w:rPr>
          <w:rFonts w:ascii="Times New Roman" w:hAnsi="Times New Roman" w:cs="Times New Roman"/>
        </w:rPr>
        <w:t xml:space="preserve"> је</w:t>
      </w:r>
      <w:r w:rsidR="00FC7D54" w:rsidRPr="00B76A0A">
        <w:rPr>
          <w:rFonts w:ascii="Times New Roman" w:hAnsi="Times New Roman" w:cs="Times New Roman"/>
        </w:rPr>
        <w:t xml:space="preserve"> број запослених</w:t>
      </w:r>
      <w:r w:rsidR="00F2494B" w:rsidRPr="00B76A0A">
        <w:rPr>
          <w:rFonts w:ascii="Times New Roman" w:hAnsi="Times New Roman" w:cs="Times New Roman"/>
        </w:rPr>
        <w:t xml:space="preserve"> предвиђен</w:t>
      </w:r>
      <w:r w:rsidR="00FC7D54" w:rsidRPr="00B76A0A">
        <w:rPr>
          <w:rFonts w:ascii="Times New Roman" w:hAnsi="Times New Roman" w:cs="Times New Roman"/>
        </w:rPr>
        <w:t xml:space="preserve"> кадровски</w:t>
      </w:r>
      <w:r w:rsidR="00F2494B" w:rsidRPr="00B76A0A">
        <w:rPr>
          <w:rFonts w:ascii="Times New Roman" w:hAnsi="Times New Roman" w:cs="Times New Roman"/>
        </w:rPr>
        <w:t>м</w:t>
      </w:r>
      <w:r w:rsidR="00FC7D54" w:rsidRPr="00B76A0A">
        <w:rPr>
          <w:rFonts w:ascii="Times New Roman" w:hAnsi="Times New Roman" w:cs="Times New Roman"/>
        </w:rPr>
        <w:t xml:space="preserve"> план</w:t>
      </w:r>
      <w:r w:rsidR="00F2494B" w:rsidRPr="00B76A0A">
        <w:rPr>
          <w:rFonts w:ascii="Times New Roman" w:hAnsi="Times New Roman" w:cs="Times New Roman"/>
        </w:rPr>
        <w:t xml:space="preserve">ом </w:t>
      </w:r>
      <w:r w:rsidR="00513BE2" w:rsidRPr="00B76A0A">
        <w:rPr>
          <w:rFonts w:ascii="Times New Roman" w:hAnsi="Times New Roman" w:cs="Times New Roman"/>
        </w:rPr>
        <w:t xml:space="preserve">за судове и јавна тужилаштва </w:t>
      </w:r>
      <w:r w:rsidR="00F2494B" w:rsidRPr="00B76A0A">
        <w:rPr>
          <w:rFonts w:ascii="Times New Roman" w:hAnsi="Times New Roman" w:cs="Times New Roman"/>
        </w:rPr>
        <w:t xml:space="preserve">и </w:t>
      </w:r>
      <w:r w:rsidR="008F469B">
        <w:rPr>
          <w:rFonts w:ascii="Times New Roman" w:hAnsi="Times New Roman" w:cs="Times New Roman"/>
        </w:rPr>
        <w:t>да систематизација не може да</w:t>
      </w:r>
      <w:r w:rsidR="00F2494B" w:rsidRPr="00B76A0A">
        <w:rPr>
          <w:rFonts w:ascii="Times New Roman" w:hAnsi="Times New Roman" w:cs="Times New Roman"/>
        </w:rPr>
        <w:t xml:space="preserve"> предивиди већи број запослених, а </w:t>
      </w:r>
      <w:r w:rsidRPr="00B76A0A">
        <w:rPr>
          <w:rFonts w:ascii="Times New Roman" w:hAnsi="Times New Roman" w:cs="Times New Roman"/>
        </w:rPr>
        <w:t>да</w:t>
      </w:r>
      <w:r w:rsidR="008F469B">
        <w:rPr>
          <w:rFonts w:ascii="Times New Roman" w:hAnsi="Times New Roman" w:cs="Times New Roman"/>
        </w:rPr>
        <w:t xml:space="preserve"> је</w:t>
      </w:r>
      <w:r w:rsidRPr="00B76A0A">
        <w:rPr>
          <w:rFonts w:ascii="Times New Roman" w:hAnsi="Times New Roman" w:cs="Times New Roman"/>
        </w:rPr>
        <w:t xml:space="preserve"> до краја године могуће прелазно решење кроз Закључак Владе за стимулацију за намештенике у правосуђу</w:t>
      </w:r>
      <w:r w:rsidR="00DA55AE">
        <w:rPr>
          <w:rFonts w:ascii="Times New Roman" w:hAnsi="Times New Roman" w:cs="Times New Roman"/>
        </w:rPr>
        <w:t>. Такође, да ће у циљу решавања питања рада и обављања послова веће сложености намештеника у правосуђу затражити подат</w:t>
      </w:r>
      <w:r w:rsidR="00B9563F">
        <w:rPr>
          <w:rFonts w:ascii="Times New Roman" w:hAnsi="Times New Roman" w:cs="Times New Roman"/>
        </w:rPr>
        <w:t>к</w:t>
      </w:r>
      <w:r w:rsidR="00DA55AE">
        <w:rPr>
          <w:rFonts w:ascii="Times New Roman" w:hAnsi="Times New Roman" w:cs="Times New Roman"/>
        </w:rPr>
        <w:t>е</w:t>
      </w:r>
      <w:r w:rsidR="00DA55AE" w:rsidRPr="00B76A0A">
        <w:rPr>
          <w:rFonts w:ascii="Times New Roman" w:hAnsi="Times New Roman" w:cs="Times New Roman"/>
        </w:rPr>
        <w:t xml:space="preserve"> од руководилаца правосудних органа о броју </w:t>
      </w:r>
      <w:r w:rsidR="00DA55AE">
        <w:rPr>
          <w:rFonts w:ascii="Times New Roman" w:hAnsi="Times New Roman" w:cs="Times New Roman"/>
        </w:rPr>
        <w:t xml:space="preserve">тих </w:t>
      </w:r>
      <w:r w:rsidR="00DA55AE" w:rsidRPr="00B76A0A">
        <w:rPr>
          <w:rFonts w:ascii="Times New Roman" w:hAnsi="Times New Roman" w:cs="Times New Roman"/>
        </w:rPr>
        <w:t>намештеника</w:t>
      </w:r>
      <w:r w:rsidR="00DA55AE">
        <w:rPr>
          <w:rFonts w:ascii="Times New Roman" w:hAnsi="Times New Roman" w:cs="Times New Roman"/>
        </w:rPr>
        <w:t>, како би се укрстили са</w:t>
      </w:r>
      <w:r w:rsidR="00DA55AE" w:rsidRPr="00B76A0A">
        <w:rPr>
          <w:rFonts w:ascii="Times New Roman" w:hAnsi="Times New Roman" w:cs="Times New Roman"/>
        </w:rPr>
        <w:t xml:space="preserve"> подацима Синдиката</w:t>
      </w:r>
      <w:r w:rsidRPr="00B76A0A">
        <w:rPr>
          <w:rFonts w:ascii="Times New Roman" w:hAnsi="Times New Roman" w:cs="Times New Roman"/>
        </w:rPr>
        <w:t xml:space="preserve">. Представници синдиката су </w:t>
      </w:r>
      <w:r w:rsidR="00BF15D5">
        <w:rPr>
          <w:rFonts w:ascii="Times New Roman" w:hAnsi="Times New Roman" w:cs="Times New Roman"/>
        </w:rPr>
        <w:t xml:space="preserve">у вези у предлога везаног за стимулацију, </w:t>
      </w:r>
      <w:r w:rsidRPr="00B76A0A">
        <w:rPr>
          <w:rFonts w:ascii="Times New Roman" w:hAnsi="Times New Roman" w:cs="Times New Roman"/>
        </w:rPr>
        <w:t xml:space="preserve">указали да се ради о помоћи за побољшање материјалног положаја коју добијају сви без обзира на висину плате, као и да није део плате. </w:t>
      </w:r>
    </w:p>
    <w:p w14:paraId="3BE9C532" w14:textId="77777777" w:rsidR="00C40848" w:rsidRPr="00B76A0A" w:rsidRDefault="004F6F7D" w:rsidP="00A11F80">
      <w:pPr>
        <w:pStyle w:val="NormalWeb"/>
        <w:spacing w:after="0"/>
        <w:ind w:firstLine="720"/>
        <w:jc w:val="both"/>
        <w:rPr>
          <w:rFonts w:eastAsia="Times New Roman"/>
          <w:sz w:val="22"/>
          <w:szCs w:val="22"/>
        </w:rPr>
      </w:pPr>
      <w:r w:rsidRPr="00B76A0A">
        <w:rPr>
          <w:sz w:val="22"/>
          <w:szCs w:val="22"/>
        </w:rPr>
        <w:t xml:space="preserve">У вези </w:t>
      </w:r>
      <w:r w:rsidR="00513BE2" w:rsidRPr="00B76A0A">
        <w:rPr>
          <w:sz w:val="22"/>
          <w:szCs w:val="22"/>
        </w:rPr>
        <w:t>предлога на члан 29. ПКУ,</w:t>
      </w:r>
      <w:r w:rsidRPr="00B76A0A">
        <w:rPr>
          <w:sz w:val="22"/>
          <w:szCs w:val="22"/>
        </w:rPr>
        <w:t>закључено</w:t>
      </w:r>
      <w:r w:rsidR="00513BE2" w:rsidRPr="00B76A0A">
        <w:rPr>
          <w:sz w:val="22"/>
          <w:szCs w:val="22"/>
        </w:rPr>
        <w:t xml:space="preserve"> је </w:t>
      </w:r>
      <w:r w:rsidR="00221E93" w:rsidRPr="00B76A0A">
        <w:rPr>
          <w:sz w:val="22"/>
          <w:szCs w:val="22"/>
        </w:rPr>
        <w:t>да</w:t>
      </w:r>
      <w:r w:rsidRPr="00B76A0A">
        <w:rPr>
          <w:sz w:val="22"/>
          <w:szCs w:val="22"/>
        </w:rPr>
        <w:t xml:space="preserve"> је</w:t>
      </w:r>
      <w:r w:rsidR="00513BE2" w:rsidRPr="00B76A0A">
        <w:rPr>
          <w:sz w:val="22"/>
          <w:szCs w:val="22"/>
        </w:rPr>
        <w:t>до</w:t>
      </w:r>
      <w:r w:rsidR="00221E93" w:rsidRPr="00B76A0A">
        <w:rPr>
          <w:sz w:val="22"/>
          <w:szCs w:val="22"/>
        </w:rPr>
        <w:t xml:space="preserve"> следећег састанка</w:t>
      </w:r>
      <w:r w:rsidR="00513BE2" w:rsidRPr="00B76A0A">
        <w:rPr>
          <w:sz w:val="22"/>
          <w:szCs w:val="22"/>
        </w:rPr>
        <w:t xml:space="preserve"> потребно да</w:t>
      </w:r>
      <w:r w:rsidR="00221E93" w:rsidRPr="00B76A0A">
        <w:rPr>
          <w:sz w:val="22"/>
          <w:szCs w:val="22"/>
        </w:rPr>
        <w:t xml:space="preserve"> доби</w:t>
      </w:r>
      <w:r w:rsidR="00513BE2" w:rsidRPr="00B76A0A">
        <w:rPr>
          <w:sz w:val="22"/>
          <w:szCs w:val="22"/>
        </w:rPr>
        <w:t>јемо</w:t>
      </w:r>
      <w:r w:rsidR="0094219D">
        <w:rPr>
          <w:sz w:val="22"/>
          <w:szCs w:val="22"/>
          <w:lang w:val="sr-Cyrl-CS"/>
        </w:rPr>
        <w:t xml:space="preserve"> </w:t>
      </w:r>
      <w:r w:rsidR="00BB7388" w:rsidRPr="00B76A0A">
        <w:rPr>
          <w:sz w:val="22"/>
          <w:szCs w:val="22"/>
        </w:rPr>
        <w:t>податке у вези могућег распоређивања намештеника</w:t>
      </w:r>
      <w:r w:rsidR="00367609" w:rsidRPr="00B76A0A">
        <w:rPr>
          <w:sz w:val="22"/>
          <w:szCs w:val="22"/>
        </w:rPr>
        <w:t xml:space="preserve"> на радна места државних службеника уколико испуњавају законске услове за рад</w:t>
      </w:r>
      <w:r w:rsidR="00287AEB">
        <w:rPr>
          <w:sz w:val="22"/>
          <w:szCs w:val="22"/>
        </w:rPr>
        <w:t xml:space="preserve"> на</w:t>
      </w:r>
      <w:r w:rsidR="00367609" w:rsidRPr="00B76A0A">
        <w:rPr>
          <w:sz w:val="22"/>
          <w:szCs w:val="22"/>
        </w:rPr>
        <w:t xml:space="preserve"> тим радним местима и</w:t>
      </w:r>
      <w:r w:rsidR="00BB7388" w:rsidRPr="00B76A0A">
        <w:rPr>
          <w:sz w:val="22"/>
          <w:szCs w:val="22"/>
        </w:rPr>
        <w:t xml:space="preserve"> у складу са</w:t>
      </w:r>
      <w:r w:rsidR="00221E93" w:rsidRPr="00B76A0A">
        <w:rPr>
          <w:sz w:val="22"/>
          <w:szCs w:val="22"/>
        </w:rPr>
        <w:t xml:space="preserve"> новим кадровским планом </w:t>
      </w:r>
      <w:r w:rsidR="00BB7388" w:rsidRPr="00B76A0A">
        <w:rPr>
          <w:sz w:val="22"/>
          <w:szCs w:val="22"/>
        </w:rPr>
        <w:t xml:space="preserve">у </w:t>
      </w:r>
      <w:r w:rsidR="00513BE2" w:rsidRPr="00B76A0A">
        <w:rPr>
          <w:sz w:val="22"/>
          <w:szCs w:val="22"/>
        </w:rPr>
        <w:t xml:space="preserve">правосуђу у </w:t>
      </w:r>
      <w:r w:rsidR="00BB7388" w:rsidRPr="00B76A0A">
        <w:rPr>
          <w:sz w:val="22"/>
          <w:szCs w:val="22"/>
        </w:rPr>
        <w:t xml:space="preserve">вези чега је потребна сарадња са синдикатима. </w:t>
      </w:r>
      <w:r w:rsidR="00367609" w:rsidRPr="00B76A0A">
        <w:rPr>
          <w:sz w:val="22"/>
          <w:szCs w:val="22"/>
        </w:rPr>
        <w:t>У вези повећања коефициј</w:t>
      </w:r>
      <w:r w:rsidR="00287AEB">
        <w:rPr>
          <w:sz w:val="22"/>
          <w:szCs w:val="22"/>
        </w:rPr>
        <w:t>ената</w:t>
      </w:r>
      <w:r w:rsidR="00367609" w:rsidRPr="00B76A0A">
        <w:rPr>
          <w:sz w:val="22"/>
          <w:szCs w:val="22"/>
        </w:rPr>
        <w:t xml:space="preserve"> намештеника указано је да се ово питање </w:t>
      </w:r>
      <w:r w:rsidR="0038743C" w:rsidRPr="00B76A0A">
        <w:rPr>
          <w:sz w:val="22"/>
          <w:szCs w:val="22"/>
        </w:rPr>
        <w:t>не може</w:t>
      </w:r>
      <w:r w:rsidR="00367609" w:rsidRPr="00B76A0A">
        <w:rPr>
          <w:sz w:val="22"/>
          <w:szCs w:val="22"/>
        </w:rPr>
        <w:t xml:space="preserve"> уређивати Посебним колективним уговором већ мора законом</w:t>
      </w:r>
      <w:r w:rsidRPr="00B76A0A">
        <w:rPr>
          <w:sz w:val="22"/>
          <w:szCs w:val="22"/>
        </w:rPr>
        <w:t>, којим се поред коефициј</w:t>
      </w:r>
      <w:r w:rsidR="00287AEB">
        <w:rPr>
          <w:sz w:val="22"/>
          <w:szCs w:val="22"/>
        </w:rPr>
        <w:t>ената</w:t>
      </w:r>
      <w:r w:rsidRPr="00B76A0A">
        <w:rPr>
          <w:sz w:val="22"/>
          <w:szCs w:val="22"/>
        </w:rPr>
        <w:t>, уређују и остали елементи везани за одређивање висине плате а то су основице, као и додатак за резултате рада</w:t>
      </w:r>
      <w:r w:rsidR="00543A5F">
        <w:rPr>
          <w:sz w:val="22"/>
          <w:szCs w:val="22"/>
        </w:rPr>
        <w:t xml:space="preserve"> (Закон о буџету)</w:t>
      </w:r>
      <w:r w:rsidR="00367609" w:rsidRPr="00B76A0A">
        <w:rPr>
          <w:sz w:val="22"/>
          <w:szCs w:val="22"/>
        </w:rPr>
        <w:t>.</w:t>
      </w:r>
      <w:r w:rsidR="00935F73" w:rsidRPr="00B76A0A">
        <w:rPr>
          <w:sz w:val="22"/>
          <w:szCs w:val="22"/>
        </w:rPr>
        <w:t xml:space="preserve"> Такође указано је да се повећање плата може извршити и п</w:t>
      </w:r>
      <w:r w:rsidR="00D01371" w:rsidRPr="00B76A0A">
        <w:rPr>
          <w:sz w:val="22"/>
          <w:szCs w:val="22"/>
        </w:rPr>
        <w:t xml:space="preserve">овећањем, односно предвиђањем одговарајуће основице за намештенике у Закону о буџету и да је то ствар опредељења, </w:t>
      </w:r>
      <w:r w:rsidR="00B76A0A" w:rsidRPr="00B76A0A">
        <w:rPr>
          <w:sz w:val="22"/>
          <w:szCs w:val="22"/>
        </w:rPr>
        <w:t>као и</w:t>
      </w:r>
      <w:r w:rsidR="00D01371" w:rsidRPr="00B76A0A">
        <w:rPr>
          <w:sz w:val="22"/>
          <w:szCs w:val="22"/>
        </w:rPr>
        <w:t xml:space="preserve"> да </w:t>
      </w:r>
      <w:r w:rsidR="00B76A0A">
        <w:rPr>
          <w:sz w:val="22"/>
          <w:szCs w:val="22"/>
        </w:rPr>
        <w:t xml:space="preserve">би </w:t>
      </w:r>
      <w:r w:rsidR="00287AEB">
        <w:rPr>
          <w:sz w:val="22"/>
          <w:szCs w:val="22"/>
        </w:rPr>
        <w:t>се не</w:t>
      </w:r>
      <w:r w:rsidR="00B76A0A">
        <w:rPr>
          <w:sz w:val="22"/>
          <w:szCs w:val="22"/>
        </w:rPr>
        <w:t xml:space="preserve">системским сагледавањем повећања </w:t>
      </w:r>
      <w:r w:rsidR="00D01371" w:rsidRPr="00B76A0A">
        <w:rPr>
          <w:rFonts w:eastAsia="Times New Roman"/>
          <w:sz w:val="22"/>
          <w:szCs w:val="22"/>
        </w:rPr>
        <w:t>коефициј</w:t>
      </w:r>
      <w:r w:rsidR="00B76A0A" w:rsidRPr="00B76A0A">
        <w:rPr>
          <w:rFonts w:eastAsia="Times New Roman"/>
          <w:sz w:val="22"/>
          <w:szCs w:val="22"/>
        </w:rPr>
        <w:t>е</w:t>
      </w:r>
      <w:r w:rsidR="00D01371" w:rsidRPr="00B76A0A">
        <w:rPr>
          <w:rFonts w:eastAsia="Times New Roman"/>
          <w:sz w:val="22"/>
          <w:szCs w:val="22"/>
        </w:rPr>
        <w:t>нт</w:t>
      </w:r>
      <w:r w:rsidR="00B76A0A">
        <w:rPr>
          <w:rFonts w:eastAsia="Times New Roman"/>
          <w:sz w:val="22"/>
          <w:szCs w:val="22"/>
        </w:rPr>
        <w:t>а</w:t>
      </w:r>
      <w:r w:rsidR="0094219D">
        <w:rPr>
          <w:rFonts w:eastAsia="Times New Roman"/>
          <w:sz w:val="22"/>
          <w:szCs w:val="22"/>
          <w:lang w:val="sr-Cyrl-CS"/>
        </w:rPr>
        <w:t xml:space="preserve"> </w:t>
      </w:r>
      <w:r w:rsidR="00B76A0A" w:rsidRPr="00B76A0A">
        <w:rPr>
          <w:rFonts w:eastAsia="Times New Roman"/>
          <w:sz w:val="22"/>
          <w:szCs w:val="22"/>
        </w:rPr>
        <w:t>нарушили односи</w:t>
      </w:r>
      <w:r w:rsidR="0094219D">
        <w:rPr>
          <w:rFonts w:eastAsia="Times New Roman"/>
          <w:sz w:val="22"/>
          <w:szCs w:val="22"/>
          <w:lang w:val="sr-Cyrl-CS"/>
        </w:rPr>
        <w:t xml:space="preserve"> </w:t>
      </w:r>
      <w:r w:rsidR="00B76A0A" w:rsidRPr="00B76A0A">
        <w:rPr>
          <w:rFonts w:eastAsia="Times New Roman"/>
          <w:sz w:val="22"/>
          <w:szCs w:val="22"/>
        </w:rPr>
        <w:t>успостављени у коефицијентима</w:t>
      </w:r>
      <w:r w:rsidR="00B76A0A">
        <w:rPr>
          <w:rFonts w:eastAsia="Times New Roman"/>
          <w:sz w:val="22"/>
          <w:szCs w:val="22"/>
        </w:rPr>
        <w:t xml:space="preserve">. </w:t>
      </w:r>
      <w:r w:rsidR="00367609" w:rsidRPr="00B76A0A">
        <w:rPr>
          <w:sz w:val="22"/>
          <w:szCs w:val="22"/>
        </w:rPr>
        <w:t>Констатовано је да предлог синдиката подразумева да се</w:t>
      </w:r>
      <w:r w:rsidR="0038743C" w:rsidRPr="00B76A0A">
        <w:rPr>
          <w:sz w:val="22"/>
          <w:szCs w:val="22"/>
        </w:rPr>
        <w:t xml:space="preserve"> коефицијенти </w:t>
      </w:r>
      <w:r w:rsidR="00367609" w:rsidRPr="00B76A0A">
        <w:rPr>
          <w:sz w:val="22"/>
          <w:szCs w:val="22"/>
        </w:rPr>
        <w:t xml:space="preserve">за одређивање плата намештеника </w:t>
      </w:r>
      <w:r w:rsidR="0038743C" w:rsidRPr="00B76A0A">
        <w:rPr>
          <w:sz w:val="22"/>
          <w:szCs w:val="22"/>
        </w:rPr>
        <w:t xml:space="preserve">линеарно повећају </w:t>
      </w:r>
      <w:r w:rsidR="00367609" w:rsidRPr="00B76A0A">
        <w:rPr>
          <w:sz w:val="22"/>
          <w:szCs w:val="22"/>
        </w:rPr>
        <w:t xml:space="preserve">за </w:t>
      </w:r>
      <w:r w:rsidR="0038743C" w:rsidRPr="00B76A0A">
        <w:rPr>
          <w:sz w:val="22"/>
          <w:szCs w:val="22"/>
        </w:rPr>
        <w:t>30%</w:t>
      </w:r>
      <w:r w:rsidR="00367609" w:rsidRPr="00B76A0A">
        <w:rPr>
          <w:sz w:val="22"/>
          <w:szCs w:val="22"/>
        </w:rPr>
        <w:t xml:space="preserve"> и да би то </w:t>
      </w:r>
      <w:r w:rsidR="0038743C" w:rsidRPr="00B76A0A">
        <w:rPr>
          <w:sz w:val="22"/>
          <w:szCs w:val="22"/>
        </w:rPr>
        <w:t>значи</w:t>
      </w:r>
      <w:r w:rsidR="00367609" w:rsidRPr="00B76A0A">
        <w:rPr>
          <w:sz w:val="22"/>
          <w:szCs w:val="22"/>
        </w:rPr>
        <w:t>ло</w:t>
      </w:r>
      <w:r w:rsidR="0038743C" w:rsidRPr="00B76A0A">
        <w:rPr>
          <w:sz w:val="22"/>
          <w:szCs w:val="22"/>
        </w:rPr>
        <w:t xml:space="preserve"> да се </w:t>
      </w:r>
      <w:r w:rsidR="00367609" w:rsidRPr="00B76A0A">
        <w:rPr>
          <w:sz w:val="22"/>
          <w:szCs w:val="22"/>
        </w:rPr>
        <w:t xml:space="preserve">маса за </w:t>
      </w:r>
      <w:r w:rsidR="0038743C" w:rsidRPr="00B76A0A">
        <w:rPr>
          <w:sz w:val="22"/>
          <w:szCs w:val="22"/>
        </w:rPr>
        <w:t>плат</w:t>
      </w:r>
      <w:r w:rsidR="00367609" w:rsidRPr="00B76A0A">
        <w:rPr>
          <w:sz w:val="22"/>
          <w:szCs w:val="22"/>
        </w:rPr>
        <w:t>у</w:t>
      </w:r>
      <w:r w:rsidR="0038743C" w:rsidRPr="00B76A0A">
        <w:rPr>
          <w:sz w:val="22"/>
          <w:szCs w:val="22"/>
        </w:rPr>
        <w:t xml:space="preserve"> свих намештеника повећа</w:t>
      </w:r>
      <w:r w:rsidRPr="00B76A0A">
        <w:rPr>
          <w:sz w:val="22"/>
          <w:szCs w:val="22"/>
        </w:rPr>
        <w:t>ла</w:t>
      </w:r>
      <w:r w:rsidR="00367609" w:rsidRPr="00B76A0A">
        <w:rPr>
          <w:sz w:val="22"/>
          <w:szCs w:val="22"/>
        </w:rPr>
        <w:t xml:space="preserve">за више од </w:t>
      </w:r>
      <w:r w:rsidR="0038743C" w:rsidRPr="00B76A0A">
        <w:rPr>
          <w:sz w:val="22"/>
          <w:szCs w:val="22"/>
        </w:rPr>
        <w:t>30%</w:t>
      </w:r>
      <w:r w:rsidR="00367609" w:rsidRPr="00B76A0A">
        <w:rPr>
          <w:sz w:val="22"/>
          <w:szCs w:val="22"/>
        </w:rPr>
        <w:t xml:space="preserve"> због додатака на плату.</w:t>
      </w:r>
      <w:r w:rsidRPr="00B76A0A">
        <w:rPr>
          <w:sz w:val="22"/>
          <w:szCs w:val="22"/>
        </w:rPr>
        <w:t xml:space="preserve"> Поводом тога, потребно је да </w:t>
      </w:r>
      <w:r w:rsidR="0038743C" w:rsidRPr="00B76A0A">
        <w:rPr>
          <w:sz w:val="22"/>
          <w:szCs w:val="22"/>
        </w:rPr>
        <w:t>до следећег састанка</w:t>
      </w:r>
      <w:r w:rsidRPr="00B76A0A">
        <w:rPr>
          <w:sz w:val="22"/>
          <w:szCs w:val="22"/>
        </w:rPr>
        <w:t xml:space="preserve"> Министарство финансија </w:t>
      </w:r>
      <w:r w:rsidR="0038743C" w:rsidRPr="00B76A0A">
        <w:rPr>
          <w:sz w:val="22"/>
          <w:szCs w:val="22"/>
        </w:rPr>
        <w:t>прибави финансијск</w:t>
      </w:r>
      <w:r w:rsidR="00A11F80">
        <w:rPr>
          <w:sz w:val="22"/>
          <w:szCs w:val="22"/>
        </w:rPr>
        <w:t>е</w:t>
      </w:r>
      <w:r w:rsidR="0038743C" w:rsidRPr="00B76A0A">
        <w:rPr>
          <w:sz w:val="22"/>
          <w:szCs w:val="22"/>
        </w:rPr>
        <w:t xml:space="preserve"> ефек</w:t>
      </w:r>
      <w:r w:rsidR="00A11F80">
        <w:rPr>
          <w:sz w:val="22"/>
          <w:szCs w:val="22"/>
        </w:rPr>
        <w:t>те</w:t>
      </w:r>
      <w:r w:rsidR="0038743C" w:rsidRPr="00B76A0A">
        <w:rPr>
          <w:sz w:val="22"/>
          <w:szCs w:val="22"/>
        </w:rPr>
        <w:t xml:space="preserve"> увећања мас</w:t>
      </w:r>
      <w:r w:rsidRPr="00B76A0A">
        <w:rPr>
          <w:sz w:val="22"/>
          <w:szCs w:val="22"/>
        </w:rPr>
        <w:t>е</w:t>
      </w:r>
      <w:r w:rsidR="0038743C" w:rsidRPr="00B76A0A">
        <w:rPr>
          <w:sz w:val="22"/>
          <w:szCs w:val="22"/>
        </w:rPr>
        <w:t xml:space="preserve"> средстава</w:t>
      </w:r>
      <w:r w:rsidRPr="00B76A0A">
        <w:rPr>
          <w:sz w:val="22"/>
          <w:szCs w:val="22"/>
        </w:rPr>
        <w:t xml:space="preserve"> за плате намештеника сходно предложеним коефицијентима</w:t>
      </w:r>
      <w:r w:rsidR="00935F73" w:rsidRPr="00B76A0A">
        <w:rPr>
          <w:sz w:val="22"/>
          <w:szCs w:val="22"/>
        </w:rPr>
        <w:t xml:space="preserve">, ради сагледавања како </w:t>
      </w:r>
      <w:r w:rsidR="00A11F80">
        <w:rPr>
          <w:sz w:val="22"/>
          <w:szCs w:val="22"/>
        </w:rPr>
        <w:t>би се наведени предлог</w:t>
      </w:r>
      <w:r w:rsidR="004F608D" w:rsidRPr="00B76A0A">
        <w:rPr>
          <w:sz w:val="22"/>
          <w:szCs w:val="22"/>
        </w:rPr>
        <w:t>одраз</w:t>
      </w:r>
      <w:r w:rsidR="00A11F80">
        <w:rPr>
          <w:sz w:val="22"/>
          <w:szCs w:val="22"/>
        </w:rPr>
        <w:t>ио</w:t>
      </w:r>
      <w:r w:rsidR="004F608D" w:rsidRPr="00B76A0A">
        <w:rPr>
          <w:sz w:val="22"/>
          <w:szCs w:val="22"/>
        </w:rPr>
        <w:t xml:space="preserve"> и спрове</w:t>
      </w:r>
      <w:r w:rsidR="00A11F80">
        <w:rPr>
          <w:sz w:val="22"/>
          <w:szCs w:val="22"/>
        </w:rPr>
        <w:t>о</w:t>
      </w:r>
      <w:r w:rsidR="00935F73" w:rsidRPr="00B76A0A">
        <w:rPr>
          <w:sz w:val="22"/>
          <w:szCs w:val="22"/>
        </w:rPr>
        <w:t xml:space="preserve">, </w:t>
      </w:r>
      <w:r w:rsidR="004F608D" w:rsidRPr="00B76A0A">
        <w:rPr>
          <w:sz w:val="22"/>
          <w:szCs w:val="22"/>
        </w:rPr>
        <w:t>и</w:t>
      </w:r>
      <w:r w:rsidR="00935F73" w:rsidRPr="00B76A0A">
        <w:rPr>
          <w:sz w:val="22"/>
          <w:szCs w:val="22"/>
        </w:rPr>
        <w:t xml:space="preserve"> какву ће одлуку</w:t>
      </w:r>
      <w:r w:rsidR="0094219D">
        <w:rPr>
          <w:sz w:val="22"/>
          <w:szCs w:val="22"/>
          <w:lang w:val="sr-Cyrl-CS"/>
        </w:rPr>
        <w:t xml:space="preserve"> </w:t>
      </w:r>
      <w:r w:rsidR="00935F73" w:rsidRPr="00B76A0A">
        <w:rPr>
          <w:sz w:val="22"/>
          <w:szCs w:val="22"/>
        </w:rPr>
        <w:t>В</w:t>
      </w:r>
      <w:r w:rsidR="004F608D" w:rsidRPr="00B76A0A">
        <w:rPr>
          <w:sz w:val="22"/>
          <w:szCs w:val="22"/>
        </w:rPr>
        <w:t xml:space="preserve">лада да </w:t>
      </w:r>
      <w:r w:rsidR="00935F73" w:rsidRPr="00B76A0A">
        <w:rPr>
          <w:sz w:val="22"/>
          <w:szCs w:val="22"/>
        </w:rPr>
        <w:t>донесе о</w:t>
      </w:r>
      <w:r w:rsidR="004F608D" w:rsidRPr="00B76A0A">
        <w:rPr>
          <w:sz w:val="22"/>
          <w:szCs w:val="22"/>
        </w:rPr>
        <w:t xml:space="preserve"> том захтеву. </w:t>
      </w:r>
    </w:p>
    <w:p w14:paraId="123ED90C" w14:textId="77777777" w:rsidR="00C40848" w:rsidRPr="00B76A0A" w:rsidRDefault="00C40848" w:rsidP="00A11F8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6A0A">
        <w:rPr>
          <w:rFonts w:ascii="Times New Roman" w:hAnsi="Times New Roman" w:cs="Times New Roman"/>
        </w:rPr>
        <w:lastRenderedPageBreak/>
        <w:t>На члан 32. ПКУ, дат је предлог за допуну од стране Синдиката управе Србије, тако да право на накнаду плате у истом износу као и да је радио, има и запослени који се одазвао на позив јавног бележника</w:t>
      </w:r>
      <w:r w:rsidR="000A3BC4" w:rsidRPr="00B76A0A">
        <w:rPr>
          <w:rFonts w:ascii="Times New Roman" w:hAnsi="Times New Roman" w:cs="Times New Roman"/>
        </w:rPr>
        <w:t>.</w:t>
      </w:r>
      <w:r w:rsidR="00912102" w:rsidRPr="00B76A0A">
        <w:rPr>
          <w:rFonts w:ascii="Times New Roman" w:hAnsi="Times New Roman" w:cs="Times New Roman"/>
        </w:rPr>
        <w:t>Поводом наведеног предлога постигнута је сагласност с тим да је прецизирано да се ово право може остварити само на позив јавног бележника, односно не би могло да се оствари у случају самовољног одласка</w:t>
      </w:r>
      <w:r w:rsidR="00C602A1" w:rsidRPr="00B76A0A">
        <w:rPr>
          <w:rFonts w:ascii="Times New Roman" w:hAnsi="Times New Roman" w:cs="Times New Roman"/>
        </w:rPr>
        <w:t xml:space="preserve"> запосленог код јавног бе</w:t>
      </w:r>
      <w:r w:rsidR="00912102" w:rsidRPr="00B76A0A">
        <w:rPr>
          <w:rFonts w:ascii="Times New Roman" w:hAnsi="Times New Roman" w:cs="Times New Roman"/>
        </w:rPr>
        <w:t>лежника.</w:t>
      </w:r>
    </w:p>
    <w:p w14:paraId="10195896" w14:textId="77777777" w:rsidR="00E96FE5" w:rsidRPr="00B76A0A" w:rsidRDefault="00C40848" w:rsidP="00A11F8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6A0A">
        <w:rPr>
          <w:rFonts w:ascii="Times New Roman" w:hAnsi="Times New Roman" w:cs="Times New Roman"/>
        </w:rPr>
        <w:t>У вези члана 33а ПКУ којим је регулисано право на накнаду плате за време привременог одсуства са рада због епидемије заразне болести COVID-19, Министарство државне управе и локалне самоуправе, дало је предлог да се усклади</w:t>
      </w:r>
      <w:r w:rsidR="007601A7" w:rsidRPr="00B76A0A">
        <w:rPr>
          <w:rFonts w:ascii="Times New Roman" w:hAnsi="Times New Roman" w:cs="Times New Roman"/>
        </w:rPr>
        <w:t xml:space="preserve"> са Закључком Владе</w:t>
      </w:r>
      <w:r w:rsidR="00912102" w:rsidRPr="00B76A0A">
        <w:rPr>
          <w:rFonts w:ascii="Times New Roman" w:hAnsi="Times New Roman" w:cs="Times New Roman"/>
        </w:rPr>
        <w:t xml:space="preserve"> („Службени гласник РС“, број 46/21)</w:t>
      </w:r>
      <w:r w:rsidR="00C602A1" w:rsidRPr="00B76A0A">
        <w:rPr>
          <w:rFonts w:ascii="Times New Roman" w:hAnsi="Times New Roman" w:cs="Times New Roman"/>
        </w:rPr>
        <w:t>којим се додатно уређује право на накнаду зараде у висини од 100% основа за накнаду зараде на начин да се ово право обезбеђује запосленима који су, у време трајања проглашене епидемије заразне болести и пре привременог одсуствовања са рада због потврђене заразне болести COVID-19, вакцинисани, као и запосленима којииз здравствених разлога не могу бити вакцинисани и који, о томе, уз извештај лекара о привременој спречености за рад, доставе одговарајућу потврду надлежне здравствене установе.</w:t>
      </w:r>
      <w:r w:rsidR="00912102" w:rsidRPr="00B76A0A">
        <w:rPr>
          <w:rFonts w:ascii="Times New Roman" w:hAnsi="Times New Roman" w:cs="Times New Roman"/>
        </w:rPr>
        <w:t xml:space="preserve"> Синдикати су изразили негодовање према наведеном предлогу јер </w:t>
      </w:r>
      <w:r w:rsidR="00CA2724" w:rsidRPr="00B76A0A">
        <w:rPr>
          <w:rFonts w:ascii="Times New Roman" w:hAnsi="Times New Roman" w:cs="Times New Roman"/>
        </w:rPr>
        <w:t xml:space="preserve">се ради о препоруци Владе, </w:t>
      </w:r>
      <w:r w:rsidR="00912102" w:rsidRPr="00B76A0A">
        <w:rPr>
          <w:rFonts w:ascii="Times New Roman" w:hAnsi="Times New Roman" w:cs="Times New Roman"/>
        </w:rPr>
        <w:t>да вакцинација није обавезна и да се на овај начин дискриминишу запослени</w:t>
      </w:r>
      <w:r w:rsidR="005E05A8" w:rsidRPr="00B76A0A">
        <w:rPr>
          <w:rFonts w:ascii="Times New Roman" w:hAnsi="Times New Roman" w:cs="Times New Roman"/>
        </w:rPr>
        <w:t xml:space="preserve"> и предлажу да се размотри увећање накнаде плате због привремене спречености за рад из члана 33. став 1. тачка 1) ПКУ</w:t>
      </w:r>
      <w:r w:rsidR="00912102" w:rsidRPr="00B76A0A">
        <w:rPr>
          <w:rFonts w:ascii="Times New Roman" w:hAnsi="Times New Roman" w:cs="Times New Roman"/>
        </w:rPr>
        <w:t xml:space="preserve">. </w:t>
      </w:r>
      <w:r w:rsidR="005E05A8" w:rsidRPr="00B76A0A">
        <w:rPr>
          <w:rFonts w:ascii="Times New Roman" w:hAnsi="Times New Roman" w:cs="Times New Roman"/>
        </w:rPr>
        <w:t>Поводом изнетих навода, п</w:t>
      </w:r>
      <w:r w:rsidR="00912102" w:rsidRPr="00B76A0A">
        <w:rPr>
          <w:rFonts w:ascii="Times New Roman" w:hAnsi="Times New Roman" w:cs="Times New Roman"/>
        </w:rPr>
        <w:t>ојашњено је да није у питању дискриминација,</w:t>
      </w:r>
      <w:r w:rsidR="00CA2724" w:rsidRPr="00B76A0A">
        <w:rPr>
          <w:rFonts w:ascii="Times New Roman" w:hAnsi="Times New Roman" w:cs="Times New Roman"/>
        </w:rPr>
        <w:t xml:space="preserve"> да се на овај на</w:t>
      </w:r>
      <w:r w:rsidR="00054894" w:rsidRPr="00B76A0A">
        <w:rPr>
          <w:rFonts w:ascii="Times New Roman" w:hAnsi="Times New Roman" w:cs="Times New Roman"/>
        </w:rPr>
        <w:t>чин не дира у право запосленог н</w:t>
      </w:r>
      <w:r w:rsidR="00CA2724" w:rsidRPr="00B76A0A">
        <w:rPr>
          <w:rFonts w:ascii="Times New Roman" w:hAnsi="Times New Roman" w:cs="Times New Roman"/>
        </w:rPr>
        <w:t>а боловање,</w:t>
      </w:r>
      <w:r w:rsidR="00287AEB">
        <w:rPr>
          <w:rFonts w:ascii="Times New Roman" w:hAnsi="Times New Roman" w:cs="Times New Roman"/>
        </w:rPr>
        <w:t xml:space="preserve"> већ </w:t>
      </w:r>
      <w:r w:rsidR="00543A5F">
        <w:rPr>
          <w:rFonts w:ascii="Times New Roman" w:hAnsi="Times New Roman" w:cs="Times New Roman"/>
        </w:rPr>
        <w:t>у опредељењу послодавца да</w:t>
      </w:r>
      <w:r w:rsidR="00543A5F" w:rsidRPr="00B76A0A">
        <w:rPr>
          <w:rFonts w:ascii="Times New Roman" w:hAnsi="Times New Roman" w:cs="Times New Roman"/>
        </w:rPr>
        <w:t xml:space="preserve">исплати боловање </w:t>
      </w:r>
      <w:r w:rsidR="00543A5F">
        <w:rPr>
          <w:rFonts w:ascii="Times New Roman" w:hAnsi="Times New Roman" w:cs="Times New Roman"/>
        </w:rPr>
        <w:t xml:space="preserve">у висини 100% основне плате - </w:t>
      </w:r>
      <w:r w:rsidR="00912102" w:rsidRPr="00B76A0A">
        <w:rPr>
          <w:rFonts w:ascii="Times New Roman" w:hAnsi="Times New Roman" w:cs="Times New Roman"/>
        </w:rPr>
        <w:t>лицима која су вакцинисана</w:t>
      </w:r>
      <w:r w:rsidR="00614389" w:rsidRPr="00B76A0A">
        <w:rPr>
          <w:rFonts w:ascii="Times New Roman" w:hAnsi="Times New Roman" w:cs="Times New Roman"/>
        </w:rPr>
        <w:t xml:space="preserve"> и</w:t>
      </w:r>
      <w:r w:rsidR="00287AEB">
        <w:rPr>
          <w:rFonts w:ascii="Times New Roman" w:hAnsi="Times New Roman" w:cs="Times New Roman"/>
        </w:rPr>
        <w:t xml:space="preserve"> која су</w:t>
      </w:r>
      <w:r w:rsidR="00614389" w:rsidRPr="00B76A0A">
        <w:rPr>
          <w:rFonts w:ascii="Times New Roman" w:hAnsi="Times New Roman" w:cs="Times New Roman"/>
        </w:rPr>
        <w:t xml:space="preserve"> на тај начин</w:t>
      </w:r>
      <w:r w:rsidR="00054894" w:rsidRPr="00B76A0A">
        <w:rPr>
          <w:rFonts w:ascii="Times New Roman" w:hAnsi="Times New Roman" w:cs="Times New Roman"/>
        </w:rPr>
        <w:t xml:space="preserve"> допринела друштвеној одговорности</w:t>
      </w:r>
      <w:r w:rsidR="00614389" w:rsidRPr="00B76A0A">
        <w:rPr>
          <w:rFonts w:ascii="Times New Roman" w:hAnsi="Times New Roman" w:cs="Times New Roman"/>
        </w:rPr>
        <w:t xml:space="preserve"> умањења ризика обољевања, компликација од болести и дужине боловања</w:t>
      </w:r>
      <w:r w:rsidR="00CA2724" w:rsidRPr="00B76A0A">
        <w:rPr>
          <w:rFonts w:ascii="Times New Roman" w:hAnsi="Times New Roman" w:cs="Times New Roman"/>
        </w:rPr>
        <w:t>.</w:t>
      </w:r>
      <w:r w:rsidR="00614389" w:rsidRPr="00B76A0A">
        <w:rPr>
          <w:rFonts w:ascii="Times New Roman" w:hAnsi="Times New Roman" w:cs="Times New Roman"/>
        </w:rPr>
        <w:t>Такође, указано је да ће се извршити консултације са Министарством здравља, ако се појаве случајеви д</w:t>
      </w:r>
      <w:r w:rsidR="00AC5757" w:rsidRPr="00B76A0A">
        <w:rPr>
          <w:rFonts w:ascii="Times New Roman" w:hAnsi="Times New Roman" w:cs="Times New Roman"/>
        </w:rPr>
        <w:t>а лекари неће да издају потврде</w:t>
      </w:r>
      <w:r w:rsidR="00614389" w:rsidRPr="00B76A0A">
        <w:rPr>
          <w:rFonts w:ascii="Times New Roman" w:hAnsi="Times New Roman" w:cs="Times New Roman"/>
        </w:rPr>
        <w:t xml:space="preserve"> запосленима да се не могу вакцинисати из здравствених разлога.</w:t>
      </w:r>
      <w:r w:rsidR="005E05A8" w:rsidRPr="00B76A0A">
        <w:rPr>
          <w:rFonts w:ascii="Times New Roman" w:hAnsi="Times New Roman" w:cs="Times New Roman"/>
        </w:rPr>
        <w:t xml:space="preserve"> Наведени предлог ће се додатно разматрати на наредном састанку.</w:t>
      </w:r>
    </w:p>
    <w:p w14:paraId="376820F3" w14:textId="77777777" w:rsidR="00CB2BCF" w:rsidRPr="00B76A0A" w:rsidRDefault="006F007C">
      <w:pPr>
        <w:spacing w:after="90" w:line="276" w:lineRule="auto"/>
        <w:ind w:firstLine="720"/>
        <w:jc w:val="both"/>
        <w:rPr>
          <w:rFonts w:ascii="Times New Roman" w:hAnsi="Times New Roman" w:cs="Times New Roman"/>
        </w:rPr>
      </w:pPr>
      <w:r w:rsidRPr="00B76A0A">
        <w:rPr>
          <w:rFonts w:ascii="Times New Roman" w:hAnsi="Times New Roman" w:cs="Times New Roman"/>
          <w:color w:val="000000"/>
        </w:rPr>
        <w:t>На</w:t>
      </w:r>
      <w:r w:rsidR="0094219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hAnsi="Times New Roman" w:cs="Times New Roman"/>
          <w:color w:val="000000"/>
        </w:rPr>
        <w:t>крају</w:t>
      </w:r>
      <w:r w:rsidR="0094219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hAnsi="Times New Roman" w:cs="Times New Roman"/>
          <w:color w:val="000000"/>
        </w:rPr>
        <w:t>састанка</w:t>
      </w:r>
      <w:r w:rsidR="0094219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hAnsi="Times New Roman" w:cs="Times New Roman"/>
          <w:color w:val="000000"/>
        </w:rPr>
        <w:t>договорено</w:t>
      </w:r>
      <w:r w:rsidR="0094219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hAnsi="Times New Roman" w:cs="Times New Roman"/>
          <w:color w:val="000000"/>
        </w:rPr>
        <w:t>је</w:t>
      </w:r>
      <w:r w:rsidR="0094219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hAnsi="Times New Roman" w:cs="Times New Roman"/>
          <w:color w:val="000000"/>
        </w:rPr>
        <w:t>да</w:t>
      </w:r>
      <w:r w:rsidR="0094219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hAnsi="Times New Roman" w:cs="Times New Roman"/>
          <w:color w:val="000000"/>
        </w:rPr>
        <w:t>ће о термину</w:t>
      </w:r>
      <w:r w:rsidR="0094219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hAnsi="Times New Roman" w:cs="Times New Roman"/>
          <w:color w:val="000000"/>
        </w:rPr>
        <w:t>наредног</w:t>
      </w:r>
      <w:r w:rsidR="0094219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hAnsi="Times New Roman" w:cs="Times New Roman"/>
          <w:color w:val="000000"/>
        </w:rPr>
        <w:t>састанка</w:t>
      </w:r>
      <w:r w:rsidR="0094219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hAnsi="Times New Roman" w:cs="Times New Roman"/>
          <w:color w:val="000000"/>
        </w:rPr>
        <w:t>сви</w:t>
      </w:r>
      <w:r w:rsidR="0094219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hAnsi="Times New Roman" w:cs="Times New Roman"/>
          <w:color w:val="000000"/>
        </w:rPr>
        <w:t>учесници</w:t>
      </w:r>
      <w:r w:rsidR="0094219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hAnsi="Times New Roman" w:cs="Times New Roman"/>
          <w:color w:val="000000"/>
        </w:rPr>
        <w:t>бити</w:t>
      </w:r>
      <w:r w:rsidR="0094219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hAnsi="Times New Roman" w:cs="Times New Roman"/>
          <w:color w:val="000000"/>
        </w:rPr>
        <w:t>благовремено</w:t>
      </w:r>
      <w:r w:rsidR="0094219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B76A0A">
        <w:rPr>
          <w:rFonts w:ascii="Times New Roman" w:hAnsi="Times New Roman" w:cs="Times New Roman"/>
          <w:color w:val="000000"/>
        </w:rPr>
        <w:t xml:space="preserve">обавештени. </w:t>
      </w:r>
    </w:p>
    <w:p w14:paraId="30C4D56F" w14:textId="77777777" w:rsidR="00CB2BCF" w:rsidRPr="00B76A0A" w:rsidRDefault="00CB2BCF">
      <w:pPr>
        <w:spacing w:after="0"/>
        <w:jc w:val="both"/>
        <w:rPr>
          <w:rFonts w:ascii="Times New Roman" w:hAnsi="Times New Roman" w:cs="Times New Roman"/>
        </w:rPr>
      </w:pPr>
    </w:p>
    <w:p w14:paraId="0A3CBDEC" w14:textId="77777777" w:rsidR="00CB2BCF" w:rsidRPr="00B76A0A" w:rsidRDefault="00CB2BCF">
      <w:pPr>
        <w:spacing w:after="0"/>
        <w:jc w:val="both"/>
        <w:rPr>
          <w:rFonts w:ascii="Times New Roman" w:hAnsi="Times New Roman" w:cs="Times New Roman"/>
        </w:rPr>
      </w:pPr>
    </w:p>
    <w:p w14:paraId="574EBBDC" w14:textId="77777777" w:rsidR="00CB2BCF" w:rsidRPr="00A23F35" w:rsidRDefault="006F007C">
      <w:pPr>
        <w:spacing w:after="0"/>
        <w:ind w:firstLine="720"/>
        <w:jc w:val="right"/>
        <w:rPr>
          <w:rFonts w:ascii="Times New Roman" w:hAnsi="Times New Roman" w:cs="Times New Roman"/>
          <w:b/>
          <w:bCs/>
        </w:rPr>
      </w:pPr>
      <w:r w:rsidRPr="00A23F35">
        <w:rPr>
          <w:rFonts w:ascii="Times New Roman" w:hAnsi="Times New Roman" w:cs="Times New Roman"/>
          <w:b/>
          <w:bCs/>
        </w:rPr>
        <w:t>Записник</w:t>
      </w:r>
      <w:r w:rsidR="0094219D" w:rsidRPr="00A23F35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A23F35">
        <w:rPr>
          <w:rFonts w:ascii="Times New Roman" w:hAnsi="Times New Roman" w:cs="Times New Roman"/>
          <w:b/>
          <w:bCs/>
        </w:rPr>
        <w:t>сачињен</w:t>
      </w:r>
      <w:r w:rsidR="0094219D" w:rsidRPr="00A23F35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B56D95" w:rsidRPr="00A23F35">
        <w:rPr>
          <w:rFonts w:ascii="Times New Roman" w:hAnsi="Times New Roman" w:cs="Times New Roman"/>
          <w:b/>
          <w:bCs/>
        </w:rPr>
        <w:t>25</w:t>
      </w:r>
      <w:r w:rsidRPr="00A23F35">
        <w:rPr>
          <w:rFonts w:ascii="Times New Roman" w:hAnsi="Times New Roman" w:cs="Times New Roman"/>
          <w:b/>
          <w:bCs/>
        </w:rPr>
        <w:t>. ма</w:t>
      </w:r>
      <w:r w:rsidR="00B56D95" w:rsidRPr="00A23F35">
        <w:rPr>
          <w:rFonts w:ascii="Times New Roman" w:hAnsi="Times New Roman" w:cs="Times New Roman"/>
          <w:b/>
          <w:bCs/>
        </w:rPr>
        <w:t>ја</w:t>
      </w:r>
      <w:r w:rsidRPr="00A23F35">
        <w:rPr>
          <w:rFonts w:ascii="Times New Roman" w:hAnsi="Times New Roman" w:cs="Times New Roman"/>
          <w:b/>
          <w:bCs/>
        </w:rPr>
        <w:t xml:space="preserve"> 202</w:t>
      </w:r>
      <w:r w:rsidR="00B56D95" w:rsidRPr="00A23F35">
        <w:rPr>
          <w:rFonts w:ascii="Times New Roman" w:hAnsi="Times New Roman" w:cs="Times New Roman"/>
          <w:b/>
          <w:bCs/>
        </w:rPr>
        <w:t>1</w:t>
      </w:r>
      <w:r w:rsidRPr="00A23F35">
        <w:rPr>
          <w:rFonts w:ascii="Times New Roman" w:hAnsi="Times New Roman" w:cs="Times New Roman"/>
          <w:b/>
          <w:bCs/>
        </w:rPr>
        <w:t xml:space="preserve">. године, </w:t>
      </w:r>
    </w:p>
    <w:p w14:paraId="0289B873" w14:textId="77777777" w:rsidR="00CB2BCF" w:rsidRPr="00A23F35" w:rsidRDefault="006F007C">
      <w:pPr>
        <w:spacing w:after="0"/>
        <w:ind w:firstLine="720"/>
        <w:jc w:val="right"/>
        <w:rPr>
          <w:rFonts w:ascii="Times New Roman" w:hAnsi="Times New Roman" w:cs="Times New Roman"/>
          <w:b/>
          <w:bCs/>
        </w:rPr>
      </w:pPr>
      <w:r w:rsidRPr="00A23F35">
        <w:rPr>
          <w:rFonts w:ascii="Times New Roman" w:hAnsi="Times New Roman" w:cs="Times New Roman"/>
          <w:b/>
          <w:bCs/>
        </w:rPr>
        <w:t>у Министарству</w:t>
      </w:r>
      <w:r w:rsidR="0094219D" w:rsidRPr="00A23F35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A23F35">
        <w:rPr>
          <w:rFonts w:ascii="Times New Roman" w:hAnsi="Times New Roman" w:cs="Times New Roman"/>
          <w:b/>
          <w:bCs/>
        </w:rPr>
        <w:t>државне</w:t>
      </w:r>
      <w:r w:rsidR="0094219D" w:rsidRPr="00A23F35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A23F35">
        <w:rPr>
          <w:rFonts w:ascii="Times New Roman" w:hAnsi="Times New Roman" w:cs="Times New Roman"/>
          <w:b/>
          <w:bCs/>
        </w:rPr>
        <w:t>управе и локалне</w:t>
      </w:r>
      <w:r w:rsidR="0094219D" w:rsidRPr="00A23F35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A23F35">
        <w:rPr>
          <w:rFonts w:ascii="Times New Roman" w:hAnsi="Times New Roman" w:cs="Times New Roman"/>
          <w:b/>
          <w:bCs/>
        </w:rPr>
        <w:t>самоуправе</w:t>
      </w:r>
    </w:p>
    <w:p w14:paraId="7875B8DD" w14:textId="77777777" w:rsidR="00CB2BCF" w:rsidRPr="00A23F35" w:rsidRDefault="00CB2BCF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14:paraId="5741F31E" w14:textId="77777777" w:rsidR="00CB2BCF" w:rsidRPr="00B76A0A" w:rsidRDefault="00CB2BCF">
      <w:pPr>
        <w:ind w:firstLine="720"/>
        <w:rPr>
          <w:rFonts w:ascii="Times New Roman" w:hAnsi="Times New Roman" w:cs="Times New Roman"/>
        </w:rPr>
      </w:pPr>
    </w:p>
    <w:sectPr w:rsidR="00CB2BCF" w:rsidRPr="00B76A0A" w:rsidSect="00F4056D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BCF"/>
    <w:rsid w:val="00052EED"/>
    <w:rsid w:val="00054894"/>
    <w:rsid w:val="00064CA5"/>
    <w:rsid w:val="000A3BC4"/>
    <w:rsid w:val="00101CF1"/>
    <w:rsid w:val="00105C38"/>
    <w:rsid w:val="0013753B"/>
    <w:rsid w:val="00153F45"/>
    <w:rsid w:val="002062D9"/>
    <w:rsid w:val="00221E93"/>
    <w:rsid w:val="002231F1"/>
    <w:rsid w:val="00257C2E"/>
    <w:rsid w:val="00287AEB"/>
    <w:rsid w:val="002945B1"/>
    <w:rsid w:val="002B7F27"/>
    <w:rsid w:val="002D418F"/>
    <w:rsid w:val="00367609"/>
    <w:rsid w:val="00383CAD"/>
    <w:rsid w:val="0038743C"/>
    <w:rsid w:val="003A2F1C"/>
    <w:rsid w:val="003F0344"/>
    <w:rsid w:val="0045472C"/>
    <w:rsid w:val="004F608D"/>
    <w:rsid w:val="004F6F7D"/>
    <w:rsid w:val="00513BE2"/>
    <w:rsid w:val="0052201F"/>
    <w:rsid w:val="00543A5F"/>
    <w:rsid w:val="00544E30"/>
    <w:rsid w:val="0057272A"/>
    <w:rsid w:val="005E05A8"/>
    <w:rsid w:val="006050BD"/>
    <w:rsid w:val="00614389"/>
    <w:rsid w:val="006E671C"/>
    <w:rsid w:val="006F007C"/>
    <w:rsid w:val="00732E17"/>
    <w:rsid w:val="007346A6"/>
    <w:rsid w:val="007601A7"/>
    <w:rsid w:val="007A6CCE"/>
    <w:rsid w:val="007B69E7"/>
    <w:rsid w:val="007F7692"/>
    <w:rsid w:val="00851AD4"/>
    <w:rsid w:val="00874FC8"/>
    <w:rsid w:val="008B4762"/>
    <w:rsid w:val="008F469B"/>
    <w:rsid w:val="00907104"/>
    <w:rsid w:val="00912102"/>
    <w:rsid w:val="00935F73"/>
    <w:rsid w:val="0094219D"/>
    <w:rsid w:val="00967D4D"/>
    <w:rsid w:val="009904B9"/>
    <w:rsid w:val="00990B50"/>
    <w:rsid w:val="009D5343"/>
    <w:rsid w:val="00A11F80"/>
    <w:rsid w:val="00A23F35"/>
    <w:rsid w:val="00A5069E"/>
    <w:rsid w:val="00A52600"/>
    <w:rsid w:val="00AC5757"/>
    <w:rsid w:val="00AD35C2"/>
    <w:rsid w:val="00AE7A73"/>
    <w:rsid w:val="00B0554B"/>
    <w:rsid w:val="00B56D95"/>
    <w:rsid w:val="00B76A0A"/>
    <w:rsid w:val="00B85CEF"/>
    <w:rsid w:val="00B94221"/>
    <w:rsid w:val="00B9563F"/>
    <w:rsid w:val="00BB7388"/>
    <w:rsid w:val="00BF15D5"/>
    <w:rsid w:val="00C00017"/>
    <w:rsid w:val="00C04DD7"/>
    <w:rsid w:val="00C20C67"/>
    <w:rsid w:val="00C40848"/>
    <w:rsid w:val="00C602A1"/>
    <w:rsid w:val="00C86635"/>
    <w:rsid w:val="00CA2724"/>
    <w:rsid w:val="00CB2BCF"/>
    <w:rsid w:val="00CD17BA"/>
    <w:rsid w:val="00D01371"/>
    <w:rsid w:val="00D024D0"/>
    <w:rsid w:val="00D14EFD"/>
    <w:rsid w:val="00D2111F"/>
    <w:rsid w:val="00DA55AE"/>
    <w:rsid w:val="00DB7A55"/>
    <w:rsid w:val="00DE11A0"/>
    <w:rsid w:val="00E14756"/>
    <w:rsid w:val="00E524D1"/>
    <w:rsid w:val="00E96FE5"/>
    <w:rsid w:val="00EA2766"/>
    <w:rsid w:val="00EC3CB9"/>
    <w:rsid w:val="00F2494B"/>
    <w:rsid w:val="00F4056D"/>
    <w:rsid w:val="00F474CD"/>
    <w:rsid w:val="00F54438"/>
    <w:rsid w:val="00F76A4E"/>
    <w:rsid w:val="00FC083B"/>
    <w:rsid w:val="00FC6B46"/>
    <w:rsid w:val="00FC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191C"/>
  <w15:docId w15:val="{FBF498EE-2D36-4BA0-B2B1-CE220CF9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5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259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253E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B10D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85C72"/>
    <w:rPr>
      <w:b/>
      <w:bCs/>
      <w:sz w:val="20"/>
      <w:szCs w:val="20"/>
    </w:rPr>
  </w:style>
  <w:style w:type="character" w:customStyle="1" w:styleId="ListLabel1">
    <w:name w:val="ListLabel 1"/>
    <w:qFormat/>
    <w:rsid w:val="00F4056D"/>
    <w:rPr>
      <w:rFonts w:eastAsia="Calibri" w:cs="Times New Roman"/>
    </w:rPr>
  </w:style>
  <w:style w:type="character" w:customStyle="1" w:styleId="ListLabel2">
    <w:name w:val="ListLabel 2"/>
    <w:qFormat/>
    <w:rsid w:val="00F4056D"/>
    <w:rPr>
      <w:rFonts w:cs="Courier New"/>
    </w:rPr>
  </w:style>
  <w:style w:type="character" w:customStyle="1" w:styleId="ListLabel3">
    <w:name w:val="ListLabel 3"/>
    <w:qFormat/>
    <w:rsid w:val="00F4056D"/>
    <w:rPr>
      <w:rFonts w:cs="Courier New"/>
    </w:rPr>
  </w:style>
  <w:style w:type="character" w:customStyle="1" w:styleId="ListLabel4">
    <w:name w:val="ListLabel 4"/>
    <w:qFormat/>
    <w:rsid w:val="00F4056D"/>
    <w:rPr>
      <w:rFonts w:cs="Courier New"/>
    </w:rPr>
  </w:style>
  <w:style w:type="character" w:customStyle="1" w:styleId="ListLabel5">
    <w:name w:val="ListLabel 5"/>
    <w:qFormat/>
    <w:rsid w:val="00F4056D"/>
    <w:rPr>
      <w:sz w:val="20"/>
    </w:rPr>
  </w:style>
  <w:style w:type="character" w:customStyle="1" w:styleId="ListLabel6">
    <w:name w:val="ListLabel 6"/>
    <w:qFormat/>
    <w:rsid w:val="00F4056D"/>
    <w:rPr>
      <w:rFonts w:eastAsia="Times New Roman" w:cs="Times New Roman"/>
    </w:rPr>
  </w:style>
  <w:style w:type="character" w:customStyle="1" w:styleId="ListLabel7">
    <w:name w:val="ListLabel 7"/>
    <w:qFormat/>
    <w:rsid w:val="00F4056D"/>
    <w:rPr>
      <w:sz w:val="20"/>
    </w:rPr>
  </w:style>
  <w:style w:type="character" w:customStyle="1" w:styleId="ListLabel8">
    <w:name w:val="ListLabel 8"/>
    <w:qFormat/>
    <w:rsid w:val="00F4056D"/>
    <w:rPr>
      <w:sz w:val="20"/>
    </w:rPr>
  </w:style>
  <w:style w:type="character" w:customStyle="1" w:styleId="ListLabel9">
    <w:name w:val="ListLabel 9"/>
    <w:qFormat/>
    <w:rsid w:val="00F4056D"/>
    <w:rPr>
      <w:sz w:val="20"/>
    </w:rPr>
  </w:style>
  <w:style w:type="character" w:customStyle="1" w:styleId="ListLabel10">
    <w:name w:val="ListLabel 10"/>
    <w:qFormat/>
    <w:rsid w:val="00F4056D"/>
    <w:rPr>
      <w:sz w:val="20"/>
    </w:rPr>
  </w:style>
  <w:style w:type="character" w:customStyle="1" w:styleId="ListLabel11">
    <w:name w:val="ListLabel 11"/>
    <w:qFormat/>
    <w:rsid w:val="00F4056D"/>
    <w:rPr>
      <w:sz w:val="20"/>
    </w:rPr>
  </w:style>
  <w:style w:type="character" w:customStyle="1" w:styleId="ListLabel12">
    <w:name w:val="ListLabel 12"/>
    <w:qFormat/>
    <w:rsid w:val="00F4056D"/>
    <w:rPr>
      <w:sz w:val="20"/>
    </w:rPr>
  </w:style>
  <w:style w:type="character" w:customStyle="1" w:styleId="ListLabel13">
    <w:name w:val="ListLabel 13"/>
    <w:qFormat/>
    <w:rsid w:val="00F4056D"/>
    <w:rPr>
      <w:sz w:val="20"/>
    </w:rPr>
  </w:style>
  <w:style w:type="character" w:customStyle="1" w:styleId="ListLabel14">
    <w:name w:val="ListLabel 14"/>
    <w:qFormat/>
    <w:rsid w:val="00F4056D"/>
    <w:rPr>
      <w:rFonts w:eastAsia="Times New Roman" w:cs="Times New Roman"/>
    </w:rPr>
  </w:style>
  <w:style w:type="character" w:customStyle="1" w:styleId="ListLabel15">
    <w:name w:val="ListLabel 15"/>
    <w:qFormat/>
    <w:rsid w:val="00F4056D"/>
    <w:rPr>
      <w:rFonts w:cs="Courier New"/>
    </w:rPr>
  </w:style>
  <w:style w:type="character" w:customStyle="1" w:styleId="ListLabel16">
    <w:name w:val="ListLabel 16"/>
    <w:qFormat/>
    <w:rsid w:val="00F4056D"/>
    <w:rPr>
      <w:rFonts w:cs="Courier New"/>
    </w:rPr>
  </w:style>
  <w:style w:type="character" w:customStyle="1" w:styleId="ListLabel17">
    <w:name w:val="ListLabel 17"/>
    <w:qFormat/>
    <w:rsid w:val="00F4056D"/>
    <w:rPr>
      <w:rFonts w:cs="Courier New"/>
    </w:rPr>
  </w:style>
  <w:style w:type="character" w:customStyle="1" w:styleId="ListLabel18">
    <w:name w:val="ListLabel 18"/>
    <w:qFormat/>
    <w:rsid w:val="00F4056D"/>
    <w:rPr>
      <w:rFonts w:eastAsia="Times New Roman" w:cs="Times New Roman"/>
    </w:rPr>
  </w:style>
  <w:style w:type="character" w:customStyle="1" w:styleId="ListLabel19">
    <w:name w:val="ListLabel 19"/>
    <w:qFormat/>
    <w:rsid w:val="00F4056D"/>
    <w:rPr>
      <w:rFonts w:cs="Courier New"/>
    </w:rPr>
  </w:style>
  <w:style w:type="character" w:customStyle="1" w:styleId="ListLabel20">
    <w:name w:val="ListLabel 20"/>
    <w:qFormat/>
    <w:rsid w:val="00F4056D"/>
    <w:rPr>
      <w:rFonts w:cs="Courier New"/>
    </w:rPr>
  </w:style>
  <w:style w:type="character" w:customStyle="1" w:styleId="ListLabel21">
    <w:name w:val="ListLabel 21"/>
    <w:qFormat/>
    <w:rsid w:val="00F4056D"/>
    <w:rPr>
      <w:rFonts w:cs="Courier New"/>
    </w:rPr>
  </w:style>
  <w:style w:type="character" w:customStyle="1" w:styleId="ListLabel22">
    <w:name w:val="ListLabel 22"/>
    <w:qFormat/>
    <w:rsid w:val="00F4056D"/>
    <w:rPr>
      <w:rFonts w:cs="Courier New"/>
    </w:rPr>
  </w:style>
  <w:style w:type="character" w:customStyle="1" w:styleId="ListLabel23">
    <w:name w:val="ListLabel 23"/>
    <w:qFormat/>
    <w:rsid w:val="00F4056D"/>
    <w:rPr>
      <w:rFonts w:cs="Courier New"/>
    </w:rPr>
  </w:style>
  <w:style w:type="character" w:customStyle="1" w:styleId="ListLabel24">
    <w:name w:val="ListLabel 24"/>
    <w:qFormat/>
    <w:rsid w:val="00F4056D"/>
    <w:rPr>
      <w:rFonts w:cs="Courier New"/>
    </w:rPr>
  </w:style>
  <w:style w:type="paragraph" w:customStyle="1" w:styleId="Heading">
    <w:name w:val="Heading"/>
    <w:basedOn w:val="Normal"/>
    <w:next w:val="BodyText"/>
    <w:qFormat/>
    <w:rsid w:val="00F4056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F4056D"/>
    <w:pPr>
      <w:spacing w:after="140" w:line="276" w:lineRule="auto"/>
    </w:pPr>
  </w:style>
  <w:style w:type="paragraph" w:styleId="List">
    <w:name w:val="List"/>
    <w:basedOn w:val="BodyText"/>
    <w:rsid w:val="00F4056D"/>
    <w:rPr>
      <w:rFonts w:cs="Lohit Devanagari"/>
    </w:rPr>
  </w:style>
  <w:style w:type="paragraph" w:styleId="Caption">
    <w:name w:val="caption"/>
    <w:basedOn w:val="Normal"/>
    <w:qFormat/>
    <w:rsid w:val="00F405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F4056D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254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0A496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259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B10D0"/>
    <w:pPr>
      <w:spacing w:after="200"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85C72"/>
    <w:pPr>
      <w:spacing w:after="16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58FF-8F90-47C7-A6EC-2A3B22BF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Šugić</dc:creator>
  <dc:description/>
  <cp:lastModifiedBy>Prekrsajni apelacioni sud Odejenje Kragujevac</cp:lastModifiedBy>
  <cp:revision>5</cp:revision>
  <cp:lastPrinted>2021-06-07T07:32:00Z</cp:lastPrinted>
  <dcterms:created xsi:type="dcterms:W3CDTF">2021-06-07T11:02:00Z</dcterms:created>
  <dcterms:modified xsi:type="dcterms:W3CDTF">2021-06-08T08:55:00Z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